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9EA" w:rsidRDefault="001259EA" w:rsidP="001259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proofErr w:type="gramStart"/>
      <w:r>
        <w:rPr>
          <w:b/>
          <w:sz w:val="28"/>
          <w:szCs w:val="28"/>
        </w:rPr>
        <w:t>С</w:t>
      </w:r>
      <w:proofErr w:type="spellEnd"/>
      <w:proofErr w:type="gramEnd"/>
      <w:r>
        <w:rPr>
          <w:b/>
          <w:sz w:val="28"/>
          <w:szCs w:val="28"/>
        </w:rPr>
        <w:t xml:space="preserve"> И Й С К А Я     Ф Е Д Е Р А Ц И Я</w:t>
      </w:r>
    </w:p>
    <w:p w:rsidR="001259EA" w:rsidRDefault="001259EA" w:rsidP="001259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 ОБЛАСТЬ    ПОЧЕПСКИЙ  РАЙОН</w:t>
      </w:r>
    </w:p>
    <w:p w:rsidR="001259EA" w:rsidRDefault="001259EA" w:rsidP="001259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 НАРОДНЫХ  ДЕПУТАТОВ ПОСЕЛКА РАМАСУХА</w:t>
      </w:r>
    </w:p>
    <w:p w:rsidR="001259EA" w:rsidRDefault="001259EA" w:rsidP="001259EA">
      <w:pPr>
        <w:jc w:val="center"/>
        <w:rPr>
          <w:sz w:val="28"/>
          <w:szCs w:val="28"/>
        </w:rPr>
      </w:pPr>
    </w:p>
    <w:p w:rsidR="001259EA" w:rsidRDefault="001259EA" w:rsidP="001259EA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1259EA" w:rsidRDefault="001259EA" w:rsidP="001259EA">
      <w:pPr>
        <w:rPr>
          <w:b/>
          <w:sz w:val="28"/>
          <w:szCs w:val="28"/>
        </w:rPr>
      </w:pPr>
    </w:p>
    <w:p w:rsidR="001259EA" w:rsidRDefault="001259EA" w:rsidP="001259EA">
      <w:pPr>
        <w:rPr>
          <w:b/>
        </w:rPr>
      </w:pPr>
      <w:r>
        <w:rPr>
          <w:b/>
        </w:rPr>
        <w:t>от 02.07.2018  г.                              №  13</w:t>
      </w:r>
      <w:r w:rsidR="00E14A31">
        <w:rPr>
          <w:b/>
        </w:rPr>
        <w:t>6</w:t>
      </w:r>
    </w:p>
    <w:p w:rsidR="001259EA" w:rsidRDefault="001259EA" w:rsidP="001259EA">
      <w:pPr>
        <w:rPr>
          <w:b/>
        </w:rPr>
      </w:pPr>
      <w:proofErr w:type="spellStart"/>
      <w:r>
        <w:rPr>
          <w:b/>
        </w:rPr>
        <w:t>пгт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Рамасуха</w:t>
      </w:r>
      <w:proofErr w:type="spellEnd"/>
    </w:p>
    <w:p w:rsidR="001259EA" w:rsidRDefault="001259EA" w:rsidP="001259EA"/>
    <w:p w:rsidR="001259EA" w:rsidRDefault="001259EA" w:rsidP="001259EA"/>
    <w:p w:rsidR="001259EA" w:rsidRDefault="001259EA" w:rsidP="001259EA"/>
    <w:p w:rsidR="001259EA" w:rsidRDefault="001259EA" w:rsidP="00125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внесении  изменений и дополнений</w:t>
      </w:r>
    </w:p>
    <w:p w:rsidR="001259EA" w:rsidRDefault="001259EA" w:rsidP="00125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Устав </w:t>
      </w:r>
      <w:proofErr w:type="spellStart"/>
      <w:r>
        <w:rPr>
          <w:sz w:val="28"/>
          <w:szCs w:val="28"/>
        </w:rPr>
        <w:t>Рамасухского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городского</w:t>
      </w:r>
      <w:proofErr w:type="gramEnd"/>
    </w:p>
    <w:p w:rsidR="001259EA" w:rsidRDefault="001259EA" w:rsidP="00125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</w:t>
      </w:r>
    </w:p>
    <w:p w:rsidR="001259EA" w:rsidRDefault="001259EA" w:rsidP="001259EA">
      <w:pPr>
        <w:ind w:firstLine="708"/>
        <w:jc w:val="both"/>
        <w:rPr>
          <w:sz w:val="28"/>
          <w:szCs w:val="28"/>
        </w:rPr>
      </w:pPr>
    </w:p>
    <w:p w:rsidR="001259EA" w:rsidRDefault="001259EA" w:rsidP="00125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Устава  </w:t>
      </w:r>
      <w:proofErr w:type="spellStart"/>
      <w:r>
        <w:rPr>
          <w:sz w:val="28"/>
          <w:szCs w:val="28"/>
        </w:rPr>
        <w:t>Рамасухского</w:t>
      </w:r>
      <w:proofErr w:type="spellEnd"/>
      <w:r>
        <w:rPr>
          <w:sz w:val="28"/>
          <w:szCs w:val="28"/>
        </w:rPr>
        <w:t xml:space="preserve"> городского поселения в соответствие с федеральным и региональным  законодательством,   Совет  народных  депутатов поселка </w:t>
      </w:r>
      <w:proofErr w:type="spellStart"/>
      <w:r>
        <w:rPr>
          <w:sz w:val="28"/>
          <w:szCs w:val="28"/>
        </w:rPr>
        <w:t>Рамасуха</w:t>
      </w:r>
      <w:proofErr w:type="spellEnd"/>
    </w:p>
    <w:p w:rsidR="001259EA" w:rsidRDefault="001259EA" w:rsidP="001259E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И Л:</w:t>
      </w:r>
    </w:p>
    <w:p w:rsidR="001259EA" w:rsidRDefault="001259EA" w:rsidP="001259EA">
      <w:pPr>
        <w:ind w:firstLine="708"/>
        <w:jc w:val="both"/>
        <w:rPr>
          <w:sz w:val="28"/>
          <w:szCs w:val="28"/>
        </w:rPr>
      </w:pPr>
    </w:p>
    <w:p w:rsidR="001259EA" w:rsidRDefault="001259EA" w:rsidP="00125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 и  внести изменения и дополнения в Устав </w:t>
      </w:r>
      <w:proofErr w:type="spellStart"/>
      <w:r>
        <w:rPr>
          <w:sz w:val="28"/>
          <w:szCs w:val="28"/>
        </w:rPr>
        <w:t>Рамасухского</w:t>
      </w:r>
      <w:proofErr w:type="spellEnd"/>
      <w:r>
        <w:rPr>
          <w:sz w:val="28"/>
          <w:szCs w:val="28"/>
        </w:rPr>
        <w:t xml:space="preserve"> городского  поселения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Брянской области,  согласно   приложению № 1.</w:t>
      </w:r>
    </w:p>
    <w:p w:rsidR="001259EA" w:rsidRDefault="001259EA" w:rsidP="001259EA">
      <w:pPr>
        <w:ind w:firstLine="708"/>
        <w:jc w:val="both"/>
        <w:rPr>
          <w:sz w:val="28"/>
          <w:szCs w:val="28"/>
        </w:rPr>
      </w:pPr>
    </w:p>
    <w:p w:rsidR="001259EA" w:rsidRDefault="001259EA" w:rsidP="00125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Поручить  главе поселка </w:t>
      </w:r>
      <w:proofErr w:type="spellStart"/>
      <w:r>
        <w:rPr>
          <w:sz w:val="28"/>
          <w:szCs w:val="28"/>
        </w:rPr>
        <w:t>Рамасуха</w:t>
      </w:r>
      <w:proofErr w:type="spellEnd"/>
      <w:r>
        <w:rPr>
          <w:sz w:val="28"/>
          <w:szCs w:val="28"/>
        </w:rPr>
        <w:t xml:space="preserve">  направить</w:t>
      </w:r>
      <w:proofErr w:type="gramEnd"/>
      <w:r>
        <w:rPr>
          <w:sz w:val="28"/>
          <w:szCs w:val="28"/>
        </w:rPr>
        <w:t xml:space="preserve"> настоящее решение на государственную регистрацию в  управление Министерства юстиции Российской Федерации по Брянской области  в установленные сроки.</w:t>
      </w:r>
    </w:p>
    <w:p w:rsidR="001259EA" w:rsidRDefault="001259EA" w:rsidP="001259EA">
      <w:pPr>
        <w:ind w:firstLine="708"/>
        <w:jc w:val="both"/>
        <w:rPr>
          <w:sz w:val="28"/>
          <w:szCs w:val="28"/>
        </w:rPr>
      </w:pPr>
    </w:p>
    <w:p w:rsidR="001259EA" w:rsidRDefault="001259EA" w:rsidP="001259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обнародовать   в установленном порядке.</w:t>
      </w:r>
    </w:p>
    <w:p w:rsidR="001259EA" w:rsidRDefault="001259EA" w:rsidP="001259EA">
      <w:pPr>
        <w:ind w:firstLine="708"/>
        <w:jc w:val="both"/>
        <w:rPr>
          <w:sz w:val="28"/>
          <w:szCs w:val="28"/>
        </w:rPr>
      </w:pPr>
    </w:p>
    <w:p w:rsidR="001259EA" w:rsidRDefault="001259EA" w:rsidP="001259EA">
      <w:pPr>
        <w:ind w:firstLine="708"/>
        <w:jc w:val="both"/>
        <w:rPr>
          <w:sz w:val="28"/>
          <w:szCs w:val="28"/>
        </w:rPr>
      </w:pPr>
    </w:p>
    <w:p w:rsidR="001259EA" w:rsidRDefault="001259EA" w:rsidP="001259EA">
      <w:pPr>
        <w:ind w:firstLine="708"/>
        <w:jc w:val="both"/>
        <w:rPr>
          <w:sz w:val="28"/>
          <w:szCs w:val="28"/>
        </w:rPr>
      </w:pPr>
    </w:p>
    <w:p w:rsidR="001259EA" w:rsidRDefault="001259EA" w:rsidP="001259EA">
      <w:pPr>
        <w:rPr>
          <w:sz w:val="28"/>
          <w:szCs w:val="28"/>
        </w:rPr>
      </w:pPr>
    </w:p>
    <w:p w:rsidR="001259EA" w:rsidRDefault="001259EA" w:rsidP="001259EA">
      <w:pPr>
        <w:rPr>
          <w:sz w:val="28"/>
          <w:szCs w:val="28"/>
        </w:rPr>
      </w:pPr>
    </w:p>
    <w:p w:rsidR="001259EA" w:rsidRDefault="001259EA" w:rsidP="001259EA">
      <w:pPr>
        <w:rPr>
          <w:sz w:val="28"/>
          <w:szCs w:val="28"/>
        </w:rPr>
      </w:pPr>
    </w:p>
    <w:p w:rsidR="001259EA" w:rsidRDefault="001259EA" w:rsidP="001259EA">
      <w:pPr>
        <w:rPr>
          <w:sz w:val="28"/>
          <w:szCs w:val="28"/>
        </w:rPr>
      </w:pPr>
      <w:r>
        <w:rPr>
          <w:sz w:val="28"/>
          <w:szCs w:val="28"/>
        </w:rPr>
        <w:t xml:space="preserve">Глава поселка </w:t>
      </w:r>
      <w:proofErr w:type="spellStart"/>
      <w:r>
        <w:rPr>
          <w:sz w:val="28"/>
          <w:szCs w:val="28"/>
        </w:rPr>
        <w:t>Рамасуха</w:t>
      </w:r>
      <w:proofErr w:type="spellEnd"/>
      <w:r>
        <w:rPr>
          <w:sz w:val="28"/>
          <w:szCs w:val="28"/>
        </w:rPr>
        <w:t xml:space="preserve">                                   А.В. </w:t>
      </w:r>
      <w:proofErr w:type="spellStart"/>
      <w:r>
        <w:rPr>
          <w:sz w:val="28"/>
          <w:szCs w:val="28"/>
        </w:rPr>
        <w:t>Голобокова</w:t>
      </w:r>
      <w:proofErr w:type="spellEnd"/>
    </w:p>
    <w:p w:rsidR="001259EA" w:rsidRDefault="001259EA" w:rsidP="001259EA">
      <w:pPr>
        <w:rPr>
          <w:sz w:val="28"/>
          <w:szCs w:val="28"/>
        </w:rPr>
      </w:pPr>
    </w:p>
    <w:p w:rsidR="001259EA" w:rsidRDefault="001259EA" w:rsidP="001259EA">
      <w:pPr>
        <w:rPr>
          <w:sz w:val="28"/>
          <w:szCs w:val="28"/>
        </w:rPr>
      </w:pPr>
    </w:p>
    <w:p w:rsidR="001259EA" w:rsidRDefault="001259EA" w:rsidP="001259EA">
      <w:pPr>
        <w:rPr>
          <w:sz w:val="28"/>
          <w:szCs w:val="28"/>
        </w:rPr>
      </w:pPr>
    </w:p>
    <w:p w:rsidR="001259EA" w:rsidRDefault="001259EA" w:rsidP="001259EA">
      <w:pPr>
        <w:rPr>
          <w:sz w:val="28"/>
          <w:szCs w:val="28"/>
        </w:rPr>
      </w:pPr>
    </w:p>
    <w:p w:rsidR="001259EA" w:rsidRDefault="001259EA" w:rsidP="001259EA">
      <w:pPr>
        <w:rPr>
          <w:sz w:val="28"/>
          <w:szCs w:val="28"/>
        </w:rPr>
      </w:pPr>
    </w:p>
    <w:p w:rsidR="001259EA" w:rsidRDefault="001259EA" w:rsidP="001259EA">
      <w:pPr>
        <w:rPr>
          <w:sz w:val="28"/>
          <w:szCs w:val="28"/>
        </w:rPr>
      </w:pPr>
    </w:p>
    <w:p w:rsidR="001259EA" w:rsidRDefault="001259EA" w:rsidP="001259EA">
      <w:pPr>
        <w:rPr>
          <w:sz w:val="28"/>
          <w:szCs w:val="28"/>
        </w:rPr>
      </w:pPr>
    </w:p>
    <w:p w:rsidR="001259EA" w:rsidRDefault="001259EA" w:rsidP="001259EA">
      <w:pPr>
        <w:rPr>
          <w:sz w:val="28"/>
          <w:szCs w:val="28"/>
        </w:rPr>
      </w:pPr>
    </w:p>
    <w:p w:rsidR="001259EA" w:rsidRDefault="001259EA" w:rsidP="001259EA">
      <w:pPr>
        <w:rPr>
          <w:sz w:val="28"/>
          <w:szCs w:val="28"/>
        </w:rPr>
      </w:pPr>
    </w:p>
    <w:p w:rsidR="00DD0E8D" w:rsidRDefault="00DD0E8D"/>
    <w:p w:rsidR="00C145A1" w:rsidRDefault="00C145A1"/>
    <w:p w:rsidR="00C145A1" w:rsidRDefault="00C145A1"/>
    <w:p w:rsidR="00C145A1" w:rsidRDefault="00C145A1"/>
    <w:p w:rsidR="00C145A1" w:rsidRDefault="00C145A1"/>
    <w:p w:rsidR="00C145A1" w:rsidRDefault="00C145A1" w:rsidP="00C145A1">
      <w:pPr>
        <w:jc w:val="right"/>
      </w:pPr>
      <w:r>
        <w:t xml:space="preserve">Приложение </w:t>
      </w:r>
      <w:proofErr w:type="gramStart"/>
      <w:r>
        <w:t>к</w:t>
      </w:r>
      <w:proofErr w:type="gramEnd"/>
      <w:r>
        <w:t xml:space="preserve">  решения </w:t>
      </w:r>
    </w:p>
    <w:p w:rsidR="00DE5439" w:rsidRDefault="00DE5439" w:rsidP="00C145A1">
      <w:pPr>
        <w:jc w:val="right"/>
      </w:pPr>
      <w:r>
        <w:t>Совета народных депутатов</w:t>
      </w:r>
    </w:p>
    <w:p w:rsidR="00DE5439" w:rsidRDefault="00DE5439" w:rsidP="00C145A1">
      <w:pPr>
        <w:jc w:val="right"/>
      </w:pPr>
      <w:r>
        <w:t xml:space="preserve">Поселка </w:t>
      </w:r>
      <w:proofErr w:type="spellStart"/>
      <w:r>
        <w:t>Рамасуха</w:t>
      </w:r>
      <w:proofErr w:type="spellEnd"/>
      <w:r>
        <w:t xml:space="preserve"> </w:t>
      </w:r>
    </w:p>
    <w:p w:rsidR="00DE5439" w:rsidRDefault="00DE5439" w:rsidP="00C145A1">
      <w:pPr>
        <w:jc w:val="right"/>
      </w:pPr>
      <w:r>
        <w:t>От</w:t>
      </w:r>
      <w:r w:rsidR="001259EA">
        <w:t xml:space="preserve"> 02.07.2018г. </w:t>
      </w:r>
      <w:r>
        <w:t xml:space="preserve">  № </w:t>
      </w:r>
      <w:r w:rsidR="001259EA">
        <w:t xml:space="preserve"> 13</w:t>
      </w:r>
      <w:r w:rsidR="00E14A31">
        <w:t>6</w:t>
      </w:r>
    </w:p>
    <w:p w:rsidR="00DD0E8D" w:rsidRDefault="00DD0E8D"/>
    <w:p w:rsidR="00DD0E8D" w:rsidRPr="00025460" w:rsidRDefault="00DD0E8D" w:rsidP="00A40210">
      <w:pPr>
        <w:pStyle w:val="a3"/>
        <w:numPr>
          <w:ilvl w:val="0"/>
          <w:numId w:val="1"/>
        </w:numPr>
        <w:jc w:val="both"/>
        <w:rPr>
          <w:b/>
        </w:rPr>
      </w:pPr>
      <w:r w:rsidRPr="00025460">
        <w:rPr>
          <w:b/>
        </w:rPr>
        <w:t>Статью 6. Устава изложить в следующей редакции:</w:t>
      </w:r>
    </w:p>
    <w:p w:rsidR="00DD0E8D" w:rsidRPr="00A56229" w:rsidRDefault="00DD0E8D" w:rsidP="00A40210">
      <w:pPr>
        <w:jc w:val="both"/>
      </w:pPr>
      <w:r w:rsidRPr="00A56229">
        <w:t>Статья 6. Вопросы местного значения городского поселения</w:t>
      </w:r>
    </w:p>
    <w:p w:rsidR="00DD0E8D" w:rsidRPr="00A56229" w:rsidRDefault="00DD0E8D" w:rsidP="00A40210">
      <w:pPr>
        <w:ind w:firstLine="390"/>
        <w:jc w:val="both"/>
      </w:pPr>
      <w:r w:rsidRPr="00A56229">
        <w:t>1. К вопросам местного значения городского поселения относятся:</w:t>
      </w:r>
    </w:p>
    <w:p w:rsidR="00DD0E8D" w:rsidRPr="00A56229" w:rsidRDefault="00DD0E8D" w:rsidP="00A40210">
      <w:pPr>
        <w:ind w:firstLine="390"/>
        <w:jc w:val="both"/>
      </w:pPr>
      <w:r w:rsidRPr="00A56229">
        <w:t xml:space="preserve">1)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A56229">
        <w:t>контроля за</w:t>
      </w:r>
      <w:proofErr w:type="gramEnd"/>
      <w:r w:rsidRPr="00A56229">
        <w:t xml:space="preserve"> его исполнением, составление и утверждение отчета об исполнении бюджета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t>2) установление, изменение и отмена местных налогов и сборов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t>3) владение, пользование и распоряжение имуществом, находящимся в муниципальной собственности поселения;</w:t>
      </w:r>
    </w:p>
    <w:p w:rsidR="00DD0E8D" w:rsidRDefault="00DD0E8D" w:rsidP="00A40210">
      <w:pPr>
        <w:ind w:firstLine="390"/>
        <w:jc w:val="both"/>
      </w:pPr>
      <w:r w:rsidRPr="00A56229">
        <w:t>4) организация в границах поселения электро-, тепл</w:t>
      </w:r>
      <w:proofErr w:type="gramStart"/>
      <w:r w:rsidRPr="00A56229">
        <w:t>о-</w:t>
      </w:r>
      <w:proofErr w:type="gramEnd"/>
      <w:r w:rsidRPr="00A56229"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DD0E8D" w:rsidRPr="006F13E4" w:rsidRDefault="00DD0E8D" w:rsidP="00A40210">
      <w:pPr>
        <w:ind w:firstLine="390"/>
        <w:jc w:val="both"/>
        <w:rPr>
          <w:color w:val="000000"/>
        </w:rPr>
      </w:pPr>
      <w:r>
        <w:t xml:space="preserve">4.1.) 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Pr="006F13E4">
        <w:rPr>
          <w:color w:val="000000"/>
          <w:shd w:val="clear" w:color="auto" w:fill="FFFFFF"/>
        </w:rPr>
        <w:t xml:space="preserve">осуществление в ценовых зонах теплоснабжения муниципального </w:t>
      </w:r>
      <w:proofErr w:type="gramStart"/>
      <w:r w:rsidRPr="006F13E4">
        <w:rPr>
          <w:color w:val="000000"/>
          <w:shd w:val="clear" w:color="auto" w:fill="FFFFFF"/>
        </w:rPr>
        <w:t>контроля за</w:t>
      </w:r>
      <w:proofErr w:type="gramEnd"/>
      <w:r w:rsidRPr="006F13E4">
        <w:rPr>
          <w:color w:val="000000"/>
          <w:shd w:val="clear" w:color="auto" w:fill="FFFFFF"/>
        </w:rPr>
        <w:t xml:space="preserve">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 </w:t>
      </w:r>
      <w:hyperlink r:id="rId7" w:anchor="dst166" w:history="1">
        <w:r w:rsidRPr="006F13E4">
          <w:rPr>
            <w:rStyle w:val="a4"/>
            <w:color w:val="000000"/>
            <w:u w:val="none"/>
            <w:shd w:val="clear" w:color="auto" w:fill="FFFFFF"/>
          </w:rPr>
          <w:t>законом</w:t>
        </w:r>
      </w:hyperlink>
      <w:r w:rsidRPr="006F13E4">
        <w:rPr>
          <w:color w:val="000000"/>
          <w:shd w:val="clear" w:color="auto" w:fill="FFFFFF"/>
        </w:rPr>
        <w:t> "О теплоснабжении";</w:t>
      </w:r>
      <w:bookmarkStart w:id="0" w:name="_GoBack"/>
      <w:bookmarkEnd w:id="0"/>
    </w:p>
    <w:p w:rsidR="00DD0E8D" w:rsidRPr="00A56229" w:rsidRDefault="00DD0E8D" w:rsidP="00A40210">
      <w:pPr>
        <w:ind w:firstLine="390"/>
        <w:jc w:val="both"/>
      </w:pPr>
      <w:proofErr w:type="gramStart"/>
      <w:r w:rsidRPr="00A56229">
        <w:t>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</w:t>
      </w:r>
      <w:proofErr w:type="gramEnd"/>
      <w:r w:rsidRPr="00A56229">
        <w:t xml:space="preserve"> </w:t>
      </w:r>
      <w:hyperlink r:id="rId8" w:tooltip="Федеральный закон от 08.11.2007 N 257-ФЗ(ред. от 27.05.2014)&quot;Об автомобильных дорогах и о дорожной деятельности в Российской Федерации и о внесении изменений в отдельные законодательные акты Российской Федерации&quot;" w:history="1">
        <w:r w:rsidRPr="006F13E4">
          <w:rPr>
            <w:rStyle w:val="a4"/>
            <w:color w:val="000000"/>
            <w:u w:val="none"/>
          </w:rPr>
          <w:t>законодательством</w:t>
        </w:r>
      </w:hyperlink>
      <w:r w:rsidRPr="00A56229">
        <w:t xml:space="preserve"> Российской Федерации;</w:t>
      </w:r>
    </w:p>
    <w:p w:rsidR="00DD0E8D" w:rsidRPr="00AF4ABB" w:rsidRDefault="00DD0E8D" w:rsidP="00A40210">
      <w:pPr>
        <w:ind w:firstLine="390"/>
        <w:jc w:val="both"/>
      </w:pPr>
      <w:r w:rsidRPr="00A56229">
        <w:t xml:space="preserve">6)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9" w:tooltip="&quot;Жилищный кодекс Российской Федерации&quot; от 29.12.2004 N 188-ФЗ(ред. от 21.07.2014)(с изм. и доп., вступ. в силу с 01.09.2014)" w:history="1">
        <w:r w:rsidRPr="006F13E4">
          <w:rPr>
            <w:rStyle w:val="a4"/>
            <w:color w:val="000000"/>
            <w:u w:val="none"/>
          </w:rPr>
          <w:t>законодательством</w:t>
        </w:r>
      </w:hyperlink>
      <w:r w:rsidRPr="006F13E4">
        <w:rPr>
          <w:color w:val="000000"/>
        </w:rPr>
        <w:t>;</w:t>
      </w:r>
    </w:p>
    <w:p w:rsidR="00DD0E8D" w:rsidRPr="00A56229" w:rsidRDefault="00DD0E8D" w:rsidP="00A40210">
      <w:pPr>
        <w:ind w:firstLine="390"/>
        <w:jc w:val="both"/>
      </w:pPr>
      <w:r w:rsidRPr="00A56229">
        <w:t>7) создание условий для предоставления транспортных услуг населению и организация транспортного обслуживания населения в границах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t>7.1)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t>7.2)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DD0E8D" w:rsidRPr="00A56229" w:rsidRDefault="00DD0E8D" w:rsidP="00A40210">
      <w:pPr>
        <w:ind w:firstLine="390"/>
        <w:jc w:val="both"/>
      </w:pPr>
      <w:r w:rsidRPr="00A56229">
        <w:t>8) участие в предупреждении и ликвидации последствий чрезвычайных ситуаций в границах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lastRenderedPageBreak/>
        <w:t>9) обеспечение первичных мер пожарной безопасности в границах населенных пунктов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t>10)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DD0E8D" w:rsidRPr="00A56229" w:rsidRDefault="00DD0E8D" w:rsidP="00A40210">
      <w:pPr>
        <w:ind w:firstLine="390"/>
        <w:jc w:val="both"/>
      </w:pPr>
      <w:r w:rsidRPr="00A56229">
        <w:t>11) организация библиотечного обслуживания населения, комплектование и обеспечение сохранности библиотечных фондов библиотек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t>12) создание условий для организации досуга и обеспечения жителей поселения услугами организаций культуры;</w:t>
      </w:r>
    </w:p>
    <w:p w:rsidR="00DD0E8D" w:rsidRPr="00A56229" w:rsidRDefault="00DD0E8D" w:rsidP="00A40210">
      <w:pPr>
        <w:ind w:firstLine="390"/>
        <w:jc w:val="both"/>
      </w:pPr>
      <w:r w:rsidRPr="00A56229">
        <w:t>13)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t>13.1)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DD0E8D" w:rsidRPr="00A56229" w:rsidRDefault="00DD0E8D" w:rsidP="00A40210">
      <w:pPr>
        <w:ind w:firstLine="390"/>
        <w:jc w:val="both"/>
      </w:pPr>
      <w:r w:rsidRPr="00A56229">
        <w:t>14) обеспечение условий для развития на территории поселения физической культуры</w:t>
      </w:r>
      <w:r w:rsidR="00376A70">
        <w:t>, школьного спорта</w:t>
      </w:r>
      <w:r w:rsidRPr="00A56229">
        <w:t xml:space="preserve"> и массового спорта, организация проведения официальных физкультурно-оздоровительных и спортивных мероприятий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t>15)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DD0E8D" w:rsidRPr="00A56229" w:rsidRDefault="00DD0E8D" w:rsidP="00A40210">
      <w:pPr>
        <w:ind w:firstLine="390"/>
        <w:jc w:val="both"/>
      </w:pPr>
      <w:r w:rsidRPr="00A56229">
        <w:t>16) формирование архивных фондов поселения;</w:t>
      </w:r>
    </w:p>
    <w:p w:rsidR="00376A70" w:rsidRDefault="00DD0E8D" w:rsidP="00A40210">
      <w:pPr>
        <w:ind w:firstLine="390"/>
        <w:jc w:val="both"/>
      </w:pPr>
      <w:r w:rsidRPr="00A56229">
        <w:t xml:space="preserve">17) </w:t>
      </w:r>
      <w:r w:rsidR="00376A70">
        <w:t xml:space="preserve">участие в организации деятельности по сбору </w:t>
      </w:r>
      <w:proofErr w:type="gramStart"/>
      <w:r w:rsidR="00376A70">
        <w:t xml:space="preserve">( </w:t>
      </w:r>
      <w:proofErr w:type="gramEnd"/>
      <w:r w:rsidR="00376A70">
        <w:t>в том числе раздельному сбору) и транспортированию твердых коммунальных отходов;</w:t>
      </w:r>
    </w:p>
    <w:p w:rsidR="00DD0E8D" w:rsidRPr="006F13E4" w:rsidRDefault="00DD0E8D" w:rsidP="00A40210">
      <w:pPr>
        <w:ind w:firstLine="390"/>
        <w:jc w:val="both"/>
        <w:rPr>
          <w:color w:val="000000"/>
        </w:rPr>
      </w:pPr>
      <w:r w:rsidRPr="00A56229">
        <w:t xml:space="preserve">18) </w:t>
      </w:r>
      <w:r w:rsidRPr="006F13E4">
        <w:rPr>
          <w:color w:val="000000"/>
          <w:shd w:val="clear" w:color="auto" w:fill="FFFFFF"/>
        </w:rPr>
        <w:t xml:space="preserve">утверждение правил благоустройства территории поселения, осуществление </w:t>
      </w:r>
      <w:proofErr w:type="gramStart"/>
      <w:r w:rsidRPr="006F13E4">
        <w:rPr>
          <w:color w:val="000000"/>
          <w:shd w:val="clear" w:color="auto" w:fill="FFFFFF"/>
        </w:rPr>
        <w:t>контроля за</w:t>
      </w:r>
      <w:proofErr w:type="gramEnd"/>
      <w:r w:rsidRPr="006F13E4">
        <w:rPr>
          <w:color w:val="000000"/>
          <w:shd w:val="clear" w:color="auto" w:fill="FFFFFF"/>
        </w:rPr>
        <w:t xml:space="preserve">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поселения;</w:t>
      </w:r>
    </w:p>
    <w:p w:rsidR="00DD0E8D" w:rsidRPr="00A56229" w:rsidRDefault="00DD0E8D" w:rsidP="00A40210">
      <w:pPr>
        <w:ind w:firstLine="390"/>
        <w:jc w:val="both"/>
      </w:pPr>
      <w:proofErr w:type="gramStart"/>
      <w:r w:rsidRPr="00A56229">
        <w:t xml:space="preserve">19)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10" w:tooltip="&quot;Градостроительный кодекс Российской Федерации&quot; от 29.12.2004 N 190-ФЗ(ред. от 24.11.2014)" w:history="1">
        <w:r w:rsidRPr="006F13E4">
          <w:rPr>
            <w:rStyle w:val="a4"/>
            <w:color w:val="000000"/>
            <w:u w:val="none"/>
          </w:rPr>
          <w:t>кодексом</w:t>
        </w:r>
      </w:hyperlink>
      <w:r w:rsidRPr="00A56229"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</w:t>
      </w:r>
      <w:proofErr w:type="gramEnd"/>
      <w:r w:rsidRPr="00A56229">
        <w:t xml:space="preserve"> и изъятие</w:t>
      </w:r>
      <w:r w:rsidR="00376A70">
        <w:t xml:space="preserve"> земельных участков в границах поселения для муниципальных нужд</w:t>
      </w:r>
      <w:r w:rsidRPr="00A56229">
        <w:t xml:space="preserve">, осуществление муниципального земельного контроля в границах поселения, осуществление в случаях, предусмотренных Градостроительным </w:t>
      </w:r>
      <w:hyperlink r:id="rId11" w:tooltip="&quot;Градостроительный кодекс Российской Федерации&quot; от 29.12.2004 N 190-ФЗ(ред. от 24.11.2014)" w:history="1">
        <w:r w:rsidRPr="006F13E4">
          <w:rPr>
            <w:rStyle w:val="a4"/>
            <w:color w:val="000000"/>
            <w:u w:val="none"/>
          </w:rPr>
          <w:t>кодексом</w:t>
        </w:r>
      </w:hyperlink>
      <w:r>
        <w:t xml:space="preserve"> </w:t>
      </w:r>
      <w:r w:rsidRPr="00A56229">
        <w:t>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DD0E8D" w:rsidRPr="00A56229" w:rsidRDefault="00DD0E8D" w:rsidP="00A40210">
      <w:pPr>
        <w:ind w:firstLine="390"/>
        <w:jc w:val="both"/>
      </w:pPr>
      <w:r w:rsidRPr="00A56229">
        <w:t>20)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DD0E8D" w:rsidRPr="00A56229" w:rsidRDefault="00DD0E8D" w:rsidP="00A40210">
      <w:pPr>
        <w:ind w:firstLine="390"/>
        <w:jc w:val="both"/>
      </w:pPr>
      <w:r w:rsidRPr="00A56229">
        <w:t>21) организация ритуальных услуг и содержание мест захоронения;</w:t>
      </w:r>
    </w:p>
    <w:p w:rsidR="00DD0E8D" w:rsidRPr="00A56229" w:rsidRDefault="00DD0E8D" w:rsidP="00A40210">
      <w:pPr>
        <w:ind w:firstLine="390"/>
        <w:jc w:val="both"/>
      </w:pPr>
      <w:r w:rsidRPr="00A56229">
        <w:lastRenderedPageBreak/>
        <w:t>22)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характера;</w:t>
      </w:r>
    </w:p>
    <w:p w:rsidR="00DD0E8D" w:rsidRPr="00A56229" w:rsidRDefault="00DD0E8D" w:rsidP="00A40210">
      <w:pPr>
        <w:ind w:firstLine="390"/>
        <w:jc w:val="both"/>
      </w:pPr>
      <w:r w:rsidRPr="00A56229">
        <w:t>23) создание, содержание и организация деятельности аварийно-спасательных служб и (или) аварийно-спасательных формирований на территории поселения;</w:t>
      </w:r>
    </w:p>
    <w:p w:rsidR="00DD0E8D" w:rsidRPr="00A56229" w:rsidRDefault="00DD0E8D" w:rsidP="00A40210">
      <w:pPr>
        <w:ind w:firstLine="390"/>
        <w:jc w:val="both"/>
      </w:pPr>
      <w:r w:rsidRPr="00A56229">
        <w:t>24) осуществление мероприятий по обеспечению безопасности людей на водных объектах, охране их жизни и здоровья;</w:t>
      </w:r>
    </w:p>
    <w:p w:rsidR="00DD0E8D" w:rsidRPr="00A56229" w:rsidRDefault="00DD0E8D" w:rsidP="00A40210">
      <w:pPr>
        <w:ind w:firstLine="390"/>
        <w:jc w:val="both"/>
      </w:pPr>
      <w:r w:rsidRPr="00A56229">
        <w:t>25) создание, развитие и обеспечение охраны лечебно-оздоровительных местностей и курортов местного значения на территории поселения,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DD0E8D" w:rsidRPr="00A56229" w:rsidRDefault="00DD0E8D" w:rsidP="00A40210">
      <w:pPr>
        <w:ind w:firstLine="390"/>
        <w:jc w:val="both"/>
      </w:pPr>
      <w:r w:rsidRPr="00A56229">
        <w:t>26)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DD0E8D" w:rsidRPr="00A56229" w:rsidRDefault="00DD0E8D" w:rsidP="00A40210">
      <w:pPr>
        <w:ind w:firstLine="390"/>
        <w:jc w:val="both"/>
      </w:pPr>
      <w:r w:rsidRPr="00A56229">
        <w:t>27) организация и осуществление мероприятий по работе с детьми и молодежью в поселении;</w:t>
      </w:r>
    </w:p>
    <w:p w:rsidR="00DD0E8D" w:rsidRPr="00A56229" w:rsidRDefault="00DD0E8D" w:rsidP="00A40210">
      <w:pPr>
        <w:ind w:firstLine="390"/>
        <w:jc w:val="both"/>
      </w:pPr>
      <w:r w:rsidRPr="00A56229">
        <w:t xml:space="preserve">28) осуществление в пределах, установленных водным </w:t>
      </w:r>
      <w:hyperlink r:id="rId12" w:tooltip="&quot;Водный кодекс Российской Федерации&quot; от 03.06.2006 N 74-ФЗ(ред. от 14.10.2014)" w:history="1">
        <w:r w:rsidRPr="006F13E4">
          <w:rPr>
            <w:rStyle w:val="a4"/>
            <w:color w:val="000000"/>
            <w:u w:val="none"/>
          </w:rPr>
          <w:t>законодательством</w:t>
        </w:r>
      </w:hyperlink>
      <w:r w:rsidRPr="006F13E4">
        <w:rPr>
          <w:color w:val="000000"/>
        </w:rPr>
        <w:t xml:space="preserve"> </w:t>
      </w:r>
      <w:r w:rsidRPr="00A56229">
        <w:t>Российской Федерации, полномочий собственника водных объектов, информирование населения об ограничениях их использования;</w:t>
      </w:r>
    </w:p>
    <w:p w:rsidR="00DD0E8D" w:rsidRPr="00A56229" w:rsidRDefault="00DD0E8D" w:rsidP="00A40210">
      <w:pPr>
        <w:ind w:firstLine="390"/>
        <w:jc w:val="both"/>
      </w:pPr>
      <w:r w:rsidRPr="00A56229">
        <w:t>29) осуществление муниципального лесного контроля;</w:t>
      </w:r>
    </w:p>
    <w:p w:rsidR="00DD0E8D" w:rsidRPr="00A56229" w:rsidRDefault="00DD0E8D" w:rsidP="00A40210">
      <w:pPr>
        <w:ind w:firstLine="390"/>
        <w:jc w:val="both"/>
      </w:pPr>
      <w:r w:rsidRPr="00A56229">
        <w:t>30)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DD0E8D" w:rsidRPr="00A56229" w:rsidRDefault="00DD0E8D" w:rsidP="00A40210">
      <w:pPr>
        <w:ind w:firstLine="390"/>
        <w:jc w:val="both"/>
      </w:pPr>
      <w:r w:rsidRPr="00A56229">
        <w:t>30.1)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DD0E8D" w:rsidRPr="00A56229" w:rsidRDefault="00DD0E8D" w:rsidP="00A40210">
      <w:pPr>
        <w:ind w:firstLine="390"/>
        <w:jc w:val="both"/>
      </w:pPr>
      <w:r w:rsidRPr="00A56229">
        <w:t xml:space="preserve">31) оказание поддержки социально ориентированным некоммерческим организациям в пределах полномочий, установленных </w:t>
      </w:r>
      <w:hyperlink r:id="rId13" w:tooltip="Федеральный закон от 12.01.1996 N 7-ФЗ(ред. от 24.11.2014)&quot;О некоммерческих организациях&quot;------------------ Недействующая редакция" w:history="1">
        <w:r w:rsidRPr="006F13E4">
          <w:rPr>
            <w:rStyle w:val="a4"/>
            <w:color w:val="000000"/>
            <w:u w:val="none"/>
          </w:rPr>
          <w:t>статьями 31.1</w:t>
        </w:r>
      </w:hyperlink>
      <w:r w:rsidRPr="006F13E4">
        <w:rPr>
          <w:color w:val="000000"/>
        </w:rPr>
        <w:t xml:space="preserve"> и </w:t>
      </w:r>
      <w:hyperlink r:id="rId14" w:tooltip="Федеральный закон от 12.01.1996 N 7-ФЗ(ред. от 24.11.2014)&quot;О некоммерческих организациях&quot;------------------ Недействующая редакция" w:history="1">
        <w:r w:rsidRPr="006F13E4">
          <w:rPr>
            <w:rStyle w:val="a4"/>
            <w:color w:val="000000"/>
            <w:u w:val="none"/>
          </w:rPr>
          <w:t>31.3</w:t>
        </w:r>
      </w:hyperlink>
      <w:r w:rsidRPr="00A56229">
        <w:t xml:space="preserve"> Федерального закона от 12 января 1996 года N 7-ФЗ "О некоммерческих организациях";</w:t>
      </w:r>
    </w:p>
    <w:p w:rsidR="00DD0E8D" w:rsidRPr="00A56229" w:rsidRDefault="00DD0E8D" w:rsidP="00A40210">
      <w:pPr>
        <w:ind w:firstLine="390"/>
        <w:jc w:val="both"/>
      </w:pPr>
      <w:r w:rsidRPr="00A56229">
        <w:t xml:space="preserve">32)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</w:t>
      </w:r>
      <w:hyperlink r:id="rId15" w:tooltip="Федеральный закон от 19.07.2011 N 246-ФЗ(ред. от 28.12.2013)&quot;Об искусственных земельных участках, созданных на водных объектах, находящихся в федеральной собственности, и о внесении изменений в отдельные законодательные акты Российской Федерации&quot;" w:history="1">
        <w:r w:rsidRPr="006F13E4">
          <w:rPr>
            <w:rStyle w:val="a4"/>
            <w:color w:val="000000"/>
            <w:u w:val="none"/>
          </w:rPr>
          <w:t>законом</w:t>
        </w:r>
      </w:hyperlink>
      <w:r w:rsidRPr="006F13E4">
        <w:rPr>
          <w:color w:val="000000"/>
        </w:rPr>
        <w:t>;</w:t>
      </w:r>
    </w:p>
    <w:p w:rsidR="00DD0E8D" w:rsidRPr="00A56229" w:rsidRDefault="00DD0E8D" w:rsidP="00A40210">
      <w:pPr>
        <w:ind w:firstLine="390"/>
        <w:jc w:val="both"/>
      </w:pPr>
      <w:r w:rsidRPr="00A56229">
        <w:t>33) осуществление мер по противодействию коррупции в границах поселения.</w:t>
      </w:r>
    </w:p>
    <w:p w:rsidR="003E6DC0" w:rsidRDefault="00DD0E8D" w:rsidP="00A40210">
      <w:pPr>
        <w:ind w:firstLine="390"/>
        <w:jc w:val="both"/>
      </w:pPr>
      <w:r w:rsidRPr="00A56229">
        <w:t xml:space="preserve">34)участие в соответствии с Федеральным </w:t>
      </w:r>
      <w:hyperlink r:id="rId16" w:tooltip="Федеральный закон от 24.07.2007 N 221-ФЗ(ред. от 29.12.2014)&quot;О государственном кадастре недвижимости&quot;" w:history="1">
        <w:r w:rsidRPr="006F13E4">
          <w:rPr>
            <w:rStyle w:val="a4"/>
            <w:color w:val="000000"/>
            <w:u w:val="none"/>
          </w:rPr>
          <w:t>законом</w:t>
        </w:r>
      </w:hyperlink>
      <w:r w:rsidRPr="00A56229">
        <w:t xml:space="preserve"> от 24 июля 2007 года N 221-ФЗ "О государственном кадастре недвижимости" в выполнении комплексных кадастровых работ.</w:t>
      </w:r>
    </w:p>
    <w:p w:rsidR="003E6DC0" w:rsidRDefault="003E6DC0" w:rsidP="00A40210">
      <w:pPr>
        <w:ind w:firstLine="390"/>
        <w:jc w:val="both"/>
      </w:pPr>
      <w:r>
        <w:t xml:space="preserve">35) до 1 января 2017 года предоставление сотруднику, замещающему должность уполномоченного полиции и членам его семьи жилого помещения  на период  выполнения сотрудником обязанностей по указанной должности </w:t>
      </w:r>
    </w:p>
    <w:p w:rsidR="00DD0E8D" w:rsidRPr="00A56229" w:rsidRDefault="00DD0E8D" w:rsidP="00A40210">
      <w:pPr>
        <w:ind w:firstLine="390"/>
        <w:jc w:val="both"/>
      </w:pPr>
      <w:r w:rsidRPr="00A56229">
        <w:br/>
        <w:t xml:space="preserve">2.Органы местного самоуправления городского поселения вправе заключать соглашения с органами местного самоуправления </w:t>
      </w:r>
      <w:proofErr w:type="spellStart"/>
      <w:r w:rsidRPr="00A56229">
        <w:t>Почепского</w:t>
      </w:r>
      <w:proofErr w:type="spellEnd"/>
      <w:r w:rsidRPr="00A56229">
        <w:t xml:space="preserve">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городского поселения в бюджет муниципального района в соответствии с Бюджетным кодексом Российской Федерации. </w:t>
      </w:r>
    </w:p>
    <w:p w:rsidR="00DD0E8D" w:rsidRPr="00A56229" w:rsidRDefault="00DD0E8D" w:rsidP="00A40210">
      <w:pPr>
        <w:shd w:val="clear" w:color="auto" w:fill="FFFFFF"/>
        <w:jc w:val="both"/>
      </w:pPr>
      <w:r w:rsidRPr="00A56229">
        <w:t xml:space="preserve">3. </w:t>
      </w:r>
      <w:proofErr w:type="gramStart"/>
      <w:r w:rsidRPr="00A56229">
        <w:t>Соглашения о передаче органами местного самоуправления части своих полномочий по решению вопросов местного значения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соглашений.</w:t>
      </w:r>
      <w:proofErr w:type="gramEnd"/>
    </w:p>
    <w:p w:rsidR="00DD0E8D" w:rsidRDefault="00DD0E8D" w:rsidP="00A40210">
      <w:pPr>
        <w:jc w:val="both"/>
      </w:pPr>
    </w:p>
    <w:p w:rsidR="00DD0E8D" w:rsidRDefault="00DD0E8D" w:rsidP="004C24AD">
      <w:pPr>
        <w:pStyle w:val="a3"/>
        <w:ind w:left="644"/>
        <w:jc w:val="both"/>
      </w:pPr>
    </w:p>
    <w:p w:rsidR="00DD0E8D" w:rsidRPr="00A56229" w:rsidRDefault="00DD0E8D" w:rsidP="004C24AD">
      <w:pPr>
        <w:pStyle w:val="a3"/>
        <w:ind w:left="644"/>
        <w:jc w:val="both"/>
      </w:pPr>
      <w:r>
        <w:lastRenderedPageBreak/>
        <w:t>2.</w:t>
      </w:r>
      <w:r w:rsidRPr="00A56229">
        <w:t>Статью 6.1. Устава изложить в следующей редакции:</w:t>
      </w:r>
    </w:p>
    <w:p w:rsidR="00DD0E8D" w:rsidRPr="00D46B4D" w:rsidRDefault="00DD0E8D" w:rsidP="004C24AD">
      <w:pPr>
        <w:pStyle w:val="4"/>
        <w:spacing w:before="0" w:beforeAutospacing="0" w:after="0" w:afterAutospacing="0"/>
        <w:jc w:val="both"/>
      </w:pPr>
      <w:r>
        <w:t>«</w:t>
      </w:r>
      <w:r w:rsidRPr="00D46B4D">
        <w:t>Статья 6.1. Права органов местного самоуправления поселения на решение вопросов, не отнесенных к вопросам местного значения поселений</w:t>
      </w:r>
    </w:p>
    <w:p w:rsidR="00DD0E8D" w:rsidRDefault="00DD0E8D" w:rsidP="004C24AD">
      <w:pPr>
        <w:pStyle w:val="4"/>
        <w:spacing w:before="0" w:beforeAutospacing="0" w:after="0" w:afterAutospacing="0"/>
        <w:jc w:val="both"/>
        <w:rPr>
          <w:b w:val="0"/>
        </w:rPr>
      </w:pPr>
    </w:p>
    <w:p w:rsidR="00DD0E8D" w:rsidRPr="00A56229" w:rsidRDefault="00DD0E8D" w:rsidP="004C24AD">
      <w:pPr>
        <w:pStyle w:val="a5"/>
        <w:spacing w:before="0" w:beforeAutospacing="0" w:after="0" w:afterAutospacing="0"/>
        <w:ind w:firstLine="708"/>
        <w:jc w:val="both"/>
      </w:pPr>
      <w:r w:rsidRPr="00A56229">
        <w:t xml:space="preserve">1. Органы местного самоуправления поселения имеют право </w:t>
      </w:r>
      <w:proofErr w:type="gramStart"/>
      <w:r w:rsidRPr="00A56229">
        <w:t>на</w:t>
      </w:r>
      <w:proofErr w:type="gramEnd"/>
      <w:r w:rsidRPr="00A56229">
        <w:t>:</w:t>
      </w:r>
    </w:p>
    <w:p w:rsidR="00DD0E8D" w:rsidRPr="00A56229" w:rsidRDefault="00DD0E8D" w:rsidP="004C24AD">
      <w:pPr>
        <w:pStyle w:val="a5"/>
        <w:spacing w:before="0" w:beforeAutospacing="0" w:after="0" w:afterAutospacing="0"/>
        <w:jc w:val="both"/>
      </w:pPr>
      <w:r w:rsidRPr="00A56229">
        <w:t>1) создание музеев поселения;</w:t>
      </w:r>
    </w:p>
    <w:p w:rsidR="00DD0E8D" w:rsidRPr="00A56229" w:rsidRDefault="00DD0E8D" w:rsidP="004C24AD">
      <w:pPr>
        <w:pStyle w:val="a5"/>
        <w:spacing w:before="0" w:beforeAutospacing="0" w:after="0" w:afterAutospacing="0"/>
        <w:jc w:val="both"/>
      </w:pPr>
      <w:r w:rsidRPr="00A56229">
        <w:t>2) совершение нотариальных действий, предусмотренных законодательством, в случае отсутствия в поселении нотариуса;</w:t>
      </w:r>
    </w:p>
    <w:p w:rsidR="00DD0E8D" w:rsidRPr="00A56229" w:rsidRDefault="00DD0E8D" w:rsidP="004C24AD">
      <w:pPr>
        <w:pStyle w:val="a5"/>
        <w:spacing w:before="0" w:beforeAutospacing="0" w:after="0" w:afterAutospacing="0"/>
        <w:jc w:val="both"/>
      </w:pPr>
      <w:r w:rsidRPr="00A56229">
        <w:t>3) участие в осуществлении деятельности по опеке и попечительству;</w:t>
      </w:r>
    </w:p>
    <w:p w:rsidR="00DD0E8D" w:rsidRPr="00A56229" w:rsidRDefault="00DD0E8D" w:rsidP="004C24AD">
      <w:pPr>
        <w:pStyle w:val="a5"/>
        <w:spacing w:before="0" w:beforeAutospacing="0" w:after="0" w:afterAutospacing="0"/>
        <w:jc w:val="both"/>
      </w:pPr>
      <w:r w:rsidRPr="00A56229">
        <w:t>4)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DD0E8D" w:rsidRPr="00A56229" w:rsidRDefault="00DD0E8D" w:rsidP="004C24AD">
      <w:pPr>
        <w:pStyle w:val="a5"/>
        <w:spacing w:before="0" w:beforeAutospacing="0" w:after="0" w:afterAutospacing="0"/>
        <w:jc w:val="both"/>
      </w:pPr>
      <w:r w:rsidRPr="00A56229">
        <w:t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DD0E8D" w:rsidRPr="00A56229" w:rsidRDefault="00DD0E8D" w:rsidP="004C24AD">
      <w:pPr>
        <w:pStyle w:val="a5"/>
        <w:spacing w:before="0" w:beforeAutospacing="0" w:after="0" w:afterAutospacing="0"/>
        <w:jc w:val="both"/>
      </w:pPr>
      <w:r w:rsidRPr="00A56229">
        <w:t>6)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DD0E8D" w:rsidRPr="00A56229" w:rsidRDefault="00DD0E8D" w:rsidP="004C24AD">
      <w:pPr>
        <w:pStyle w:val="a5"/>
        <w:spacing w:before="0" w:beforeAutospacing="0" w:after="0" w:afterAutospacing="0"/>
        <w:jc w:val="both"/>
      </w:pPr>
      <w:r w:rsidRPr="00A56229">
        <w:t>6.1) создание муниципальной пожарной охраны;</w:t>
      </w:r>
    </w:p>
    <w:p w:rsidR="00DD0E8D" w:rsidRPr="00A56229" w:rsidRDefault="00DD0E8D" w:rsidP="004C24AD">
      <w:pPr>
        <w:pStyle w:val="a5"/>
        <w:spacing w:before="0" w:beforeAutospacing="0" w:after="0" w:afterAutospacing="0"/>
        <w:jc w:val="both"/>
      </w:pPr>
      <w:r w:rsidRPr="00A56229">
        <w:t>7) создание условий для развития туризма;</w:t>
      </w:r>
    </w:p>
    <w:p w:rsidR="00DD0E8D" w:rsidRPr="00A56229" w:rsidRDefault="00DD0E8D" w:rsidP="004C24AD">
      <w:pPr>
        <w:pStyle w:val="u"/>
        <w:ind w:firstLine="0"/>
      </w:pPr>
      <w:r w:rsidRPr="00A56229">
        <w:t xml:space="preserve">8) </w:t>
      </w:r>
      <w:bookmarkStart w:id="1" w:name="p426"/>
      <w:bookmarkEnd w:id="1"/>
      <w:r w:rsidRPr="00A56229">
        <w:t xml:space="preserve">  оказание поддержки общественным наблюдательным комиссиям, осуществляющим общественный </w:t>
      </w:r>
      <w:proofErr w:type="gramStart"/>
      <w:r w:rsidRPr="00A56229">
        <w:t>контроль за</w:t>
      </w:r>
      <w:proofErr w:type="gramEnd"/>
      <w:r w:rsidRPr="00A56229">
        <w:t xml:space="preserve"> обеспечением прав человека и содействие лицам, находящимся в местах принудительного содержания;</w:t>
      </w:r>
      <w:bookmarkStart w:id="2" w:name="p427"/>
      <w:bookmarkEnd w:id="2"/>
    </w:p>
    <w:p w:rsidR="00DD0E8D" w:rsidRPr="00A56229" w:rsidRDefault="00DD0E8D" w:rsidP="004C24AD">
      <w:pPr>
        <w:pStyle w:val="u"/>
        <w:ind w:firstLine="0"/>
      </w:pPr>
      <w:bookmarkStart w:id="3" w:name="p428"/>
      <w:bookmarkEnd w:id="3"/>
      <w:r w:rsidRPr="00A56229">
        <w:t xml:space="preserve">9)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</w:t>
      </w:r>
      <w:hyperlink r:id="rId17" w:tooltip="Федеральный закон от 24.11.1995 N 181-ФЗ (ред. от 23.02.2013) &quot;О социальной защите инвалидов в Российской Федерации&quot;" w:history="1">
        <w:r w:rsidRPr="006F13E4">
          <w:rPr>
            <w:rStyle w:val="a4"/>
            <w:color w:val="000000"/>
            <w:u w:val="none"/>
          </w:rPr>
          <w:t>законом</w:t>
        </w:r>
      </w:hyperlink>
      <w:r w:rsidRPr="00A56229">
        <w:t xml:space="preserve"> от 24 ноября 1995 года N 181-ФЗ "О социальной защите инвалидов в Российской Федерации";</w:t>
      </w:r>
    </w:p>
    <w:p w:rsidR="00DD0E8D" w:rsidRDefault="00DD0E8D" w:rsidP="004C24AD">
      <w:pPr>
        <w:pStyle w:val="u"/>
        <w:ind w:firstLine="0"/>
      </w:pPr>
      <w:r>
        <w:t>10</w:t>
      </w:r>
      <w:r w:rsidRPr="00A56229">
        <w:t>)предоставление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законодательством.</w:t>
      </w:r>
    </w:p>
    <w:p w:rsidR="00DD0E8D" w:rsidRDefault="00DD0E8D" w:rsidP="004C24AD">
      <w:pPr>
        <w:pStyle w:val="u"/>
        <w:ind w:firstLine="0"/>
      </w:pPr>
      <w:r>
        <w:t>11)осуществление мероприятий по отлову и содержанию безнадзорных животных, обитающих на территории поселения;</w:t>
      </w:r>
    </w:p>
    <w:p w:rsidR="00DD0E8D" w:rsidRDefault="00DD0E8D" w:rsidP="004C24AD">
      <w:pPr>
        <w:pStyle w:val="u"/>
        <w:ind w:firstLine="0"/>
      </w:pPr>
      <w:r>
        <w:t>12)</w:t>
      </w:r>
      <w:r w:rsidRPr="00C84D7A">
        <w:t>осуществление мероприятий в сфере профилактики правонарушений, предусмотренных Федеральным законом «Об основах системы профилактики правонарушений в Российской Федерации</w:t>
      </w:r>
      <w:r>
        <w:t>;</w:t>
      </w:r>
    </w:p>
    <w:p w:rsidR="00DD0E8D" w:rsidRPr="006F13E4" w:rsidRDefault="00DD0E8D" w:rsidP="004C24AD">
      <w:pPr>
        <w:pStyle w:val="u"/>
        <w:ind w:firstLine="0"/>
        <w:rPr>
          <w:color w:val="000000"/>
        </w:rPr>
      </w:pPr>
      <w:r w:rsidRPr="006F13E4">
        <w:rPr>
          <w:color w:val="000000"/>
          <w:shd w:val="clear" w:color="auto" w:fill="FFFFFF"/>
        </w:rPr>
        <w:t>13)оказание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DD0E8D" w:rsidRDefault="00DD0E8D" w:rsidP="004C24AD">
      <w:pPr>
        <w:pStyle w:val="u"/>
        <w:rPr>
          <w:shd w:val="clear" w:color="auto" w:fill="FFFFFF"/>
        </w:rPr>
      </w:pPr>
      <w:proofErr w:type="gramStart"/>
      <w:r w:rsidRPr="00A56229">
        <w:t>2.</w:t>
      </w:r>
      <w:r w:rsidRPr="00A56229">
        <w:rPr>
          <w:shd w:val="clear" w:color="auto" w:fill="FFFFFF"/>
        </w:rPr>
        <w:t>Органы местного самоуправления городского поселения вправе решать вопросы, указанные в</w:t>
      </w:r>
      <w:r w:rsidRPr="00A56229">
        <w:rPr>
          <w:rStyle w:val="apple-converted-space"/>
          <w:shd w:val="clear" w:color="auto" w:fill="FFFFFF"/>
        </w:rPr>
        <w:t> </w:t>
      </w:r>
      <w:hyperlink r:id="rId18" w:anchor="p474" w:tooltip="Ссылка на текущий документ" w:history="1">
        <w:r w:rsidRPr="006F13E4">
          <w:rPr>
            <w:rStyle w:val="a4"/>
            <w:color w:val="000000"/>
            <w:u w:val="none"/>
            <w:shd w:val="clear" w:color="auto" w:fill="FFFFFF"/>
          </w:rPr>
          <w:t>части 1</w:t>
        </w:r>
      </w:hyperlink>
      <w:r w:rsidRPr="00A56229">
        <w:rPr>
          <w:rStyle w:val="apple-converted-space"/>
          <w:shd w:val="clear" w:color="auto" w:fill="FFFFFF"/>
        </w:rPr>
        <w:t> </w:t>
      </w:r>
      <w:r w:rsidRPr="00A56229">
        <w:rPr>
          <w:shd w:val="clear" w:color="auto" w:fill="FFFFFF"/>
        </w:rPr>
        <w:t>настоящей статьи, участвовать в осуществлении иных государственных полномочий (не переданных им в соответствии со</w:t>
      </w:r>
      <w:r w:rsidRPr="00A56229">
        <w:rPr>
          <w:rStyle w:val="apple-converted-space"/>
          <w:shd w:val="clear" w:color="auto" w:fill="FFFFFF"/>
        </w:rPr>
        <w:t> </w:t>
      </w:r>
      <w:hyperlink r:id="rId19" w:anchor="p895" w:tooltip="Ссылка на текущий документ" w:history="1">
        <w:r w:rsidRPr="006F13E4">
          <w:rPr>
            <w:rStyle w:val="a4"/>
            <w:color w:val="000000"/>
            <w:u w:val="none"/>
            <w:shd w:val="clear" w:color="auto" w:fill="FFFFFF"/>
          </w:rPr>
          <w:t>статьей 19</w:t>
        </w:r>
      </w:hyperlink>
      <w:r w:rsidRPr="006F13E4">
        <w:rPr>
          <w:rStyle w:val="apple-converted-space"/>
          <w:color w:val="000000"/>
          <w:shd w:val="clear" w:color="auto" w:fill="FFFFFF"/>
        </w:rPr>
        <w:t> </w:t>
      </w:r>
      <w:r w:rsidRPr="00A56229">
        <w:rPr>
          <w:shd w:val="clear" w:color="auto" w:fill="FFFFFF"/>
        </w:rPr>
        <w:t xml:space="preserve"> Федерального закона</w:t>
      </w:r>
      <w:r w:rsidRPr="00A56229">
        <w:t xml:space="preserve"> от 06.10.2003 года № 131-ФЗ «Об общих принципах организации местного самоуправления в Российской Федерации»</w:t>
      </w:r>
      <w:r w:rsidRPr="00A56229">
        <w:rPr>
          <w:shd w:val="clear" w:color="auto" w:fill="FFFFFF"/>
        </w:rPr>
        <w:t>), если это участие предусмотрено федеральными законами, а также решать иные вопросы, не отнесенные к компетенции органов</w:t>
      </w:r>
      <w:proofErr w:type="gramEnd"/>
      <w:r w:rsidRPr="00A56229">
        <w:rPr>
          <w:shd w:val="clear" w:color="auto" w:fill="FFFFFF"/>
        </w:rPr>
        <w:t xml:space="preserve"> местного самоуправления других муниципальных образований, органов государственной власти и не исключенные из их компетенции федеральными законами и законами Брянской области,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</w:t>
      </w:r>
      <w:r>
        <w:rPr>
          <w:shd w:val="clear" w:color="auto" w:fill="FFFFFF"/>
        </w:rPr>
        <w:t>ительным нормативам отчислений</w:t>
      </w:r>
      <w:proofErr w:type="gramStart"/>
      <w:r>
        <w:rPr>
          <w:shd w:val="clear" w:color="auto" w:fill="FFFFFF"/>
        </w:rPr>
        <w:t>.»</w:t>
      </w:r>
      <w:proofErr w:type="gramEnd"/>
    </w:p>
    <w:p w:rsidR="00DD0E8D" w:rsidRPr="00A56229" w:rsidRDefault="00DD0E8D" w:rsidP="00A40210">
      <w:pPr>
        <w:pStyle w:val="u"/>
      </w:pPr>
    </w:p>
    <w:p w:rsidR="00DD0E8D" w:rsidRPr="00A56229" w:rsidRDefault="00DD0E8D" w:rsidP="004D1D42">
      <w:pPr>
        <w:ind w:firstLine="708"/>
        <w:jc w:val="both"/>
      </w:pPr>
    </w:p>
    <w:p w:rsidR="00DD0E8D" w:rsidRPr="004D1D42" w:rsidRDefault="00DD0E8D" w:rsidP="004D1D42">
      <w:pPr>
        <w:pStyle w:val="a3"/>
        <w:numPr>
          <w:ilvl w:val="0"/>
          <w:numId w:val="3"/>
        </w:numPr>
        <w:jc w:val="both"/>
      </w:pPr>
      <w:r w:rsidRPr="00A56229">
        <w:t>Статью 8. Устава изложить в следующей редакции:</w:t>
      </w:r>
    </w:p>
    <w:p w:rsidR="00DD0E8D" w:rsidRDefault="00DD0E8D" w:rsidP="004D1D42">
      <w:pPr>
        <w:jc w:val="both"/>
        <w:rPr>
          <w:b/>
        </w:rPr>
      </w:pPr>
      <w:r w:rsidRPr="00025460">
        <w:rPr>
          <w:b/>
        </w:rPr>
        <w:lastRenderedPageBreak/>
        <w:t>Статья 8. Полномочия органов местного самоуправления по решению вопросов местного значения</w:t>
      </w:r>
    </w:p>
    <w:p w:rsidR="00DD0E8D" w:rsidRDefault="00DD0E8D" w:rsidP="004D1D42">
      <w:pPr>
        <w:shd w:val="clear" w:color="auto" w:fill="FFFFFF"/>
        <w:ind w:firstLine="567"/>
        <w:jc w:val="both"/>
      </w:pPr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>В целях решения вопросов местного значения органы местного самоуправления муниципального образования обладают следующими полномочиями:</w:t>
      </w:r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>1) принятие устава муниципального образования и внесение в него изменений и дополнений, издание муниципальных правовых актов;</w:t>
      </w:r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>2) установление официальных символов муниципального образования;</w:t>
      </w:r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DD0E8D" w:rsidRPr="00A56229" w:rsidRDefault="00DD0E8D" w:rsidP="004D1D42">
      <w:pPr>
        <w:pStyle w:val="u"/>
      </w:pPr>
      <w:r w:rsidRPr="00A56229">
        <w:t xml:space="preserve">4.1) 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потребителей. </w:t>
      </w:r>
      <w:proofErr w:type="gramStart"/>
      <w:r w:rsidRPr="00A56229">
        <w:t xml:space="preserve">Полномочия органов местного самоуправления поселений по регулированию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ценам,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 </w:t>
      </w:r>
      <w:proofErr w:type="spellStart"/>
      <w:r w:rsidRPr="00A56229">
        <w:t>Почепского</w:t>
      </w:r>
      <w:proofErr w:type="spellEnd"/>
      <w:r w:rsidRPr="00A56229">
        <w:t xml:space="preserve"> района;</w:t>
      </w:r>
      <w:proofErr w:type="gramEnd"/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>4.2) полномочиями по организации теплоснабжения, предусмотренными Федеральным законом "О теплоснабжении";</w:t>
      </w:r>
    </w:p>
    <w:p w:rsidR="00DD0E8D" w:rsidRDefault="00DD0E8D" w:rsidP="004D1D42">
      <w:pPr>
        <w:shd w:val="clear" w:color="auto" w:fill="FFFFFF"/>
        <w:ind w:firstLine="567"/>
        <w:jc w:val="both"/>
      </w:pPr>
      <w:r w:rsidRPr="00A56229">
        <w:t>4.3) полномочиями в сфере водоснабжения и водоотведения, предусмотренными Федеральным законом "О водоснабжении и водоотведении";</w:t>
      </w:r>
    </w:p>
    <w:p w:rsidR="00DD0E8D" w:rsidRPr="006F13E4" w:rsidRDefault="00DD0E8D" w:rsidP="004D1D42">
      <w:pPr>
        <w:shd w:val="clear" w:color="auto" w:fill="FFFFFF"/>
        <w:ind w:firstLine="567"/>
        <w:jc w:val="both"/>
        <w:rPr>
          <w:color w:val="000000"/>
        </w:rPr>
      </w:pPr>
      <w:r>
        <w:t>4.4)</w:t>
      </w:r>
      <w:r w:rsidRPr="0008622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6F13E4">
        <w:rPr>
          <w:color w:val="000000"/>
          <w:shd w:val="clear" w:color="auto" w:fill="FFFFFF"/>
        </w:rPr>
        <w:t>полномочиями в сфере стратегического планирования, предусмотренными Федеральным </w:t>
      </w:r>
      <w:hyperlink r:id="rId20" w:anchor="dst0" w:history="1">
        <w:r w:rsidRPr="006F13E4">
          <w:rPr>
            <w:rStyle w:val="a4"/>
            <w:color w:val="000000"/>
            <w:u w:val="none"/>
            <w:shd w:val="clear" w:color="auto" w:fill="FFFFFF"/>
          </w:rPr>
          <w:t>законом</w:t>
        </w:r>
      </w:hyperlink>
      <w:r w:rsidRPr="006F13E4">
        <w:rPr>
          <w:color w:val="000000"/>
          <w:shd w:val="clear" w:color="auto" w:fill="FFFFFF"/>
        </w:rPr>
        <w:t> от 28 июня 2014 года N 172-ФЗ "О стратегическом планировании в Российской Федерации";</w:t>
      </w:r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>5)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</w:t>
      </w:r>
      <w:r w:rsidR="00EA1E7B">
        <w:t xml:space="preserve"> выборного должностного лица местного самоуправления,</w:t>
      </w:r>
      <w:r w:rsidRPr="00A56229">
        <w:t xml:space="preserve"> голосования по вопросам изменения границ муниципального образования, преобразования муниципального образования;</w:t>
      </w:r>
    </w:p>
    <w:p w:rsidR="00DD0E8D" w:rsidRPr="006F13E4" w:rsidRDefault="00DD0E8D" w:rsidP="004D1D42">
      <w:pPr>
        <w:shd w:val="clear" w:color="auto" w:fill="FFFFFF"/>
        <w:ind w:firstLine="567"/>
        <w:jc w:val="both"/>
        <w:rPr>
          <w:color w:val="000000"/>
        </w:rPr>
      </w:pPr>
      <w:r w:rsidRPr="00A56229">
        <w:t xml:space="preserve">6) </w:t>
      </w:r>
      <w:r w:rsidRPr="006F13E4">
        <w:rPr>
          <w:color w:val="000000"/>
          <w:shd w:val="clear" w:color="auto" w:fill="FFFFFF"/>
        </w:rPr>
        <w:t>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DD0E8D" w:rsidRPr="00A56229" w:rsidRDefault="00DD0E8D" w:rsidP="004D1D42">
      <w:pPr>
        <w:autoSpaceDE w:val="0"/>
        <w:autoSpaceDN w:val="0"/>
        <w:adjustRightInd w:val="0"/>
        <w:ind w:firstLine="567"/>
        <w:jc w:val="both"/>
      </w:pPr>
      <w:r w:rsidRPr="00A56229">
        <w:t>6.1) разработка и утверждение программ комплексного развития систем коммунальной инфраструктуры поселения, программ комплексного развития транспортной инфраструктуры поселения, программ комплексного развития социальной инфраструктуры поселения, требования к которым устанавливаются Правительством Российской Федерации;</w:t>
      </w:r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 xml:space="preserve">7)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</w:t>
      </w:r>
      <w:r w:rsidRPr="00A56229">
        <w:lastRenderedPageBreak/>
        <w:t>развитии муниципального образования, о развитии его общественной инфраструктуры и иной официальной информации</w:t>
      </w:r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>8) осуществление международных и внешнеэкономических связей в соответствии с федеральными законами;</w:t>
      </w:r>
    </w:p>
    <w:p w:rsidR="00DD0E8D" w:rsidRPr="00A56229" w:rsidRDefault="00DD0E8D" w:rsidP="004D1D42">
      <w:pPr>
        <w:shd w:val="clear" w:color="auto" w:fill="FFFFFF"/>
        <w:ind w:firstLine="567"/>
        <w:jc w:val="both"/>
      </w:pPr>
      <w:proofErr w:type="gramStart"/>
      <w:r w:rsidRPr="00A56229">
        <w:t xml:space="preserve">8.1)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Совета народных депутатов поселка </w:t>
      </w:r>
      <w:proofErr w:type="spellStart"/>
      <w:r w:rsidRPr="00A56229">
        <w:t>Рамасуха</w:t>
      </w:r>
      <w:proofErr w:type="spellEnd"/>
      <w:r w:rsidRPr="00A56229">
        <w:t>, муниципальных служащих и рабо</w:t>
      </w:r>
      <w:r>
        <w:t>тников муниципальных учреждений, организация подготовки кадров для муниципальной службы  в порядке, предусмотренном законодательством Российской Федерации об образовании и законодательством  Российской Федерации о муниципальной службе;</w:t>
      </w:r>
      <w:proofErr w:type="gramEnd"/>
    </w:p>
    <w:p w:rsidR="00DD0E8D" w:rsidRPr="00A56229" w:rsidRDefault="00DD0E8D" w:rsidP="004D1D42">
      <w:pPr>
        <w:shd w:val="clear" w:color="auto" w:fill="FFFFFF"/>
        <w:ind w:firstLine="567"/>
        <w:jc w:val="both"/>
      </w:pPr>
      <w:r w:rsidRPr="00A56229">
        <w:t>8.2)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эффективности;</w:t>
      </w:r>
    </w:p>
    <w:p w:rsidR="00DD0E8D" w:rsidRDefault="00DD0E8D" w:rsidP="004D1D42">
      <w:pPr>
        <w:ind w:firstLine="708"/>
        <w:jc w:val="both"/>
      </w:pPr>
      <w:r w:rsidRPr="00A56229">
        <w:t>9) иными полномочиями в соответствии с федеральным законом, устанавливающим общие принципы организации местного самоуправления в Российской Федерации, настоящим Уставом.</w:t>
      </w:r>
    </w:p>
    <w:p w:rsidR="00DD0E8D" w:rsidRDefault="00DD0E8D" w:rsidP="004D1D42">
      <w:pPr>
        <w:ind w:firstLine="708"/>
        <w:jc w:val="both"/>
      </w:pPr>
    </w:p>
    <w:p w:rsidR="00DD0E8D" w:rsidRPr="002708AC" w:rsidRDefault="00DD0E8D" w:rsidP="00C96A9E">
      <w:pPr>
        <w:ind w:firstLine="708"/>
        <w:jc w:val="both"/>
      </w:pPr>
      <w:r>
        <w:t>4</w:t>
      </w:r>
      <w:r w:rsidRPr="00C96A9E">
        <w:t>.</w:t>
      </w:r>
      <w:r w:rsidRPr="002708AC">
        <w:t xml:space="preserve"> Статью 16 Устава изложить в следующей редакции:  </w:t>
      </w:r>
    </w:p>
    <w:p w:rsidR="00DD0E8D" w:rsidRPr="00C96A9E" w:rsidRDefault="00DD0E8D" w:rsidP="00C96A9E">
      <w:pPr>
        <w:jc w:val="both"/>
      </w:pPr>
      <w:r w:rsidRPr="002708AC">
        <w:t xml:space="preserve"> </w:t>
      </w:r>
      <w:r w:rsidRPr="002708AC">
        <w:rPr>
          <w:b/>
        </w:rPr>
        <w:t>Статья 16. Публичные слушания</w:t>
      </w:r>
    </w:p>
    <w:p w:rsidR="00DD0E8D" w:rsidRPr="002708AC" w:rsidRDefault="00DD0E8D" w:rsidP="00C96A9E">
      <w:pPr>
        <w:jc w:val="both"/>
      </w:pPr>
    </w:p>
    <w:p w:rsidR="00DD0E8D" w:rsidRPr="002708AC" w:rsidRDefault="00DD0E8D" w:rsidP="00C96A9E">
      <w:pPr>
        <w:tabs>
          <w:tab w:val="left" w:pos="327"/>
        </w:tabs>
        <w:jc w:val="both"/>
      </w:pPr>
      <w:r w:rsidRPr="002708AC">
        <w:t>1.</w:t>
      </w:r>
      <w:r w:rsidRPr="002708AC">
        <w:tab/>
        <w:t>Для обсуждения проектов муниципальных правовых актов по вопросам местного значения с участием жителей городского поселения Советом народных депутатов, главой поселка могут проводиться публичные слушания.</w:t>
      </w:r>
    </w:p>
    <w:p w:rsidR="00DD0E8D" w:rsidRPr="002708AC" w:rsidRDefault="00DD0E8D" w:rsidP="00C96A9E">
      <w:pPr>
        <w:tabs>
          <w:tab w:val="left" w:pos="385"/>
        </w:tabs>
        <w:jc w:val="both"/>
      </w:pPr>
      <w:r w:rsidRPr="002708AC">
        <w:t>2.</w:t>
      </w:r>
      <w:r w:rsidRPr="002708AC">
        <w:tab/>
        <w:t>Публичные слушания проводятся по инициативе населения, Совета народных депутатов или главы поселка.</w:t>
      </w:r>
    </w:p>
    <w:p w:rsidR="00DD0E8D" w:rsidRPr="002708AC" w:rsidRDefault="00DD0E8D" w:rsidP="00C96A9E">
      <w:pPr>
        <w:jc w:val="both"/>
      </w:pPr>
      <w:r w:rsidRPr="002708AC">
        <w:t>Публичные слушания, проводимые по инициативе населения или Совета народных депутатов, назначаются Советом народных депутатов, а по инициативе главы поселка - главой поселка.</w:t>
      </w:r>
    </w:p>
    <w:p w:rsidR="00DD0E8D" w:rsidRPr="002708AC" w:rsidRDefault="00DD0E8D" w:rsidP="00C96A9E">
      <w:pPr>
        <w:tabs>
          <w:tab w:val="left" w:pos="250"/>
        </w:tabs>
        <w:jc w:val="both"/>
      </w:pPr>
      <w:r w:rsidRPr="002708AC">
        <w:t>3.</w:t>
      </w:r>
      <w:r w:rsidRPr="002708AC">
        <w:tab/>
        <w:t>На публичные слушания должны выноситься:</w:t>
      </w:r>
    </w:p>
    <w:p w:rsidR="00DD0E8D" w:rsidRPr="006F13E4" w:rsidRDefault="00DD0E8D" w:rsidP="00C96A9E">
      <w:pPr>
        <w:tabs>
          <w:tab w:val="left" w:pos="322"/>
        </w:tabs>
        <w:jc w:val="both"/>
        <w:rPr>
          <w:color w:val="000000"/>
        </w:rPr>
      </w:pPr>
      <w:proofErr w:type="gramStart"/>
      <w:r w:rsidRPr="002708AC">
        <w:t>1)</w:t>
      </w:r>
      <w:r w:rsidRPr="002708AC">
        <w:tab/>
      </w:r>
      <w:r w:rsidRPr="006F13E4">
        <w:rPr>
          <w:color w:val="000000"/>
          <w:shd w:val="clear" w:color="auto" w:fill="FFFFFF"/>
        </w:rPr>
        <w:t xml:space="preserve">проект устава </w:t>
      </w:r>
      <w:proofErr w:type="spellStart"/>
      <w:r w:rsidRPr="006F13E4">
        <w:rPr>
          <w:color w:val="000000"/>
          <w:shd w:val="clear" w:color="auto" w:fill="FFFFFF"/>
        </w:rPr>
        <w:t>Рамасухского</w:t>
      </w:r>
      <w:proofErr w:type="spellEnd"/>
      <w:r w:rsidRPr="006F13E4">
        <w:rPr>
          <w:color w:val="000000"/>
          <w:shd w:val="clear" w:color="auto" w:fill="FFFFFF"/>
        </w:rPr>
        <w:t xml:space="preserve"> городского поселения,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 </w:t>
      </w:r>
      <w:hyperlink r:id="rId21" w:anchor="dst0" w:history="1">
        <w:r w:rsidRPr="006F13E4">
          <w:rPr>
            <w:rStyle w:val="a4"/>
            <w:color w:val="000000"/>
            <w:u w:val="none"/>
            <w:shd w:val="clear" w:color="auto" w:fill="FFFFFF"/>
          </w:rPr>
          <w:t>Конституции</w:t>
        </w:r>
      </w:hyperlink>
      <w:r w:rsidRPr="006F13E4">
        <w:rPr>
          <w:color w:val="000000"/>
          <w:shd w:val="clear" w:color="auto" w:fill="FFFFFF"/>
        </w:rPr>
        <w:t> 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  <w:proofErr w:type="gramEnd"/>
    </w:p>
    <w:p w:rsidR="00DD0E8D" w:rsidRPr="002708AC" w:rsidRDefault="00DD0E8D" w:rsidP="00C96A9E">
      <w:pPr>
        <w:tabs>
          <w:tab w:val="left" w:pos="270"/>
        </w:tabs>
        <w:jc w:val="both"/>
      </w:pPr>
      <w:r w:rsidRPr="002708AC">
        <w:t>2)</w:t>
      </w:r>
      <w:r w:rsidRPr="002708AC">
        <w:tab/>
        <w:t>проект местного бюджета и отчет о его исполнении;</w:t>
      </w:r>
    </w:p>
    <w:p w:rsidR="00DD0E8D" w:rsidRPr="006F13E4" w:rsidRDefault="00DD0E8D" w:rsidP="00C96A9E">
      <w:pPr>
        <w:tabs>
          <w:tab w:val="left" w:pos="322"/>
        </w:tabs>
        <w:jc w:val="both"/>
        <w:rPr>
          <w:color w:val="000000"/>
        </w:rPr>
      </w:pPr>
      <w:r w:rsidRPr="002708AC">
        <w:t>3)</w:t>
      </w:r>
      <w:r w:rsidRPr="002708AC">
        <w:tab/>
      </w:r>
      <w:r w:rsidRPr="006F13E4">
        <w:rPr>
          <w:color w:val="000000"/>
          <w:shd w:val="clear" w:color="auto" w:fill="FFFFFF"/>
        </w:rPr>
        <w:t>прое</w:t>
      </w:r>
      <w:proofErr w:type="gramStart"/>
      <w:r w:rsidRPr="006F13E4">
        <w:rPr>
          <w:color w:val="000000"/>
          <w:shd w:val="clear" w:color="auto" w:fill="FFFFFF"/>
        </w:rPr>
        <w:t>кт стр</w:t>
      </w:r>
      <w:proofErr w:type="gramEnd"/>
      <w:r w:rsidRPr="006F13E4">
        <w:rPr>
          <w:color w:val="000000"/>
          <w:shd w:val="clear" w:color="auto" w:fill="FFFFFF"/>
        </w:rPr>
        <w:t>атегии социально-экономического развития муниципального образования;</w:t>
      </w:r>
    </w:p>
    <w:p w:rsidR="00DD0E8D" w:rsidRPr="006F13E4" w:rsidRDefault="00DD0E8D" w:rsidP="00C96A9E">
      <w:pPr>
        <w:tabs>
          <w:tab w:val="left" w:pos="270"/>
        </w:tabs>
        <w:jc w:val="both"/>
        <w:rPr>
          <w:color w:val="000000"/>
        </w:rPr>
      </w:pPr>
      <w:r w:rsidRPr="006F13E4">
        <w:rPr>
          <w:color w:val="000000"/>
        </w:rPr>
        <w:t>4)</w:t>
      </w:r>
      <w:r w:rsidRPr="006F13E4">
        <w:rPr>
          <w:color w:val="000000"/>
        </w:rPr>
        <w:tab/>
      </w:r>
      <w:r w:rsidRPr="006F13E4">
        <w:rPr>
          <w:color w:val="000000"/>
          <w:shd w:val="clear" w:color="auto" w:fill="FFFFFF"/>
        </w:rPr>
        <w:t>вопросы о преобразовании городского поселения, за исключением случаев, если в соответствии со </w:t>
      </w:r>
      <w:hyperlink r:id="rId22" w:anchor="dst100105" w:history="1">
        <w:r w:rsidRPr="006F13E4">
          <w:rPr>
            <w:rStyle w:val="a4"/>
            <w:color w:val="000000"/>
            <w:u w:val="none"/>
            <w:shd w:val="clear" w:color="auto" w:fill="FFFFFF"/>
          </w:rPr>
          <w:t>статьей 13</w:t>
        </w:r>
      </w:hyperlink>
      <w:r w:rsidRPr="006F13E4">
        <w:rPr>
          <w:color w:val="000000"/>
          <w:shd w:val="clear" w:color="auto" w:fill="FFFFFF"/>
        </w:rPr>
        <w:t>  Федерального закона</w:t>
      </w:r>
      <w:r w:rsidRPr="006F13E4">
        <w:rPr>
          <w:color w:val="000000"/>
        </w:rPr>
        <w:t xml:space="preserve"> от 06.10.2003 № 131 «Об общих принципах организации  местного самоуправления в Российской Федерации» </w:t>
      </w:r>
      <w:r w:rsidRPr="006F13E4">
        <w:rPr>
          <w:color w:val="000000"/>
          <w:shd w:val="clear" w:color="auto" w:fill="FFFFFF"/>
        </w:rPr>
        <w:t xml:space="preserve">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</w:r>
    </w:p>
    <w:p w:rsidR="00DD0E8D" w:rsidRPr="006F13E4" w:rsidRDefault="00DD0E8D" w:rsidP="00C96A9E">
      <w:pPr>
        <w:tabs>
          <w:tab w:val="left" w:pos="322"/>
        </w:tabs>
        <w:jc w:val="both"/>
        <w:rPr>
          <w:color w:val="000000"/>
        </w:rPr>
      </w:pPr>
      <w:r w:rsidRPr="006F13E4">
        <w:rPr>
          <w:color w:val="000000"/>
        </w:rPr>
        <w:t>4.</w:t>
      </w:r>
      <w:r w:rsidRPr="006F13E4">
        <w:rPr>
          <w:color w:val="000000"/>
        </w:rPr>
        <w:tab/>
      </w:r>
      <w:proofErr w:type="gramStart"/>
      <w:r w:rsidRPr="006F13E4">
        <w:rPr>
          <w:color w:val="000000"/>
          <w:shd w:val="clear" w:color="auto" w:fill="FFFFFF"/>
        </w:rPr>
        <w:t>Порядок организации и проведения публичных слушаний по проектам и вопросам, указанным в </w:t>
      </w:r>
      <w:hyperlink r:id="rId23" w:anchor="dst100329" w:history="1">
        <w:r w:rsidRPr="006F13E4">
          <w:rPr>
            <w:rStyle w:val="a4"/>
            <w:color w:val="000000"/>
            <w:u w:val="none"/>
            <w:shd w:val="clear" w:color="auto" w:fill="FFFFFF"/>
          </w:rPr>
          <w:t>части 3</w:t>
        </w:r>
      </w:hyperlink>
      <w:r w:rsidRPr="006F13E4">
        <w:rPr>
          <w:color w:val="000000"/>
          <w:shd w:val="clear" w:color="auto" w:fill="FFFFFF"/>
        </w:rPr>
        <w:t xml:space="preserve"> настоящей статьи, определяется решением Совета народных депутатов поселка </w:t>
      </w:r>
      <w:proofErr w:type="spellStart"/>
      <w:r w:rsidRPr="006F13E4">
        <w:rPr>
          <w:color w:val="000000"/>
          <w:shd w:val="clear" w:color="auto" w:fill="FFFFFF"/>
        </w:rPr>
        <w:t>Рамасуха</w:t>
      </w:r>
      <w:proofErr w:type="spellEnd"/>
      <w:r w:rsidRPr="006F13E4">
        <w:rPr>
          <w:color w:val="000000"/>
          <w:shd w:val="clear" w:color="auto" w:fill="FFFFFF"/>
        </w:rPr>
        <w:t xml:space="preserve">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</w:t>
      </w:r>
      <w:r w:rsidRPr="006F13E4">
        <w:rPr>
          <w:color w:val="000000"/>
          <w:shd w:val="clear" w:color="auto" w:fill="FFFFFF"/>
        </w:rPr>
        <w:lastRenderedPageBreak/>
        <w:t>образования, опубликование (обнародование) результатов публичных слушаний</w:t>
      </w:r>
      <w:proofErr w:type="gramEnd"/>
      <w:r w:rsidRPr="006F13E4">
        <w:rPr>
          <w:color w:val="000000"/>
          <w:shd w:val="clear" w:color="auto" w:fill="FFFFFF"/>
        </w:rPr>
        <w:t>, включая мотивированное обоснование принятых решений.</w:t>
      </w:r>
    </w:p>
    <w:p w:rsidR="00DD0E8D" w:rsidRPr="006F13E4" w:rsidRDefault="00DD0E8D" w:rsidP="0089543C">
      <w:pPr>
        <w:jc w:val="both"/>
        <w:rPr>
          <w:color w:val="000000"/>
        </w:rPr>
      </w:pPr>
      <w:r w:rsidRPr="006F13E4">
        <w:rPr>
          <w:color w:val="000000"/>
        </w:rPr>
        <w:t>5.</w:t>
      </w:r>
      <w:r w:rsidRPr="006F13E4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6F13E4">
        <w:rPr>
          <w:color w:val="000000"/>
          <w:shd w:val="clear" w:color="auto" w:fill="FFFFFF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</w:t>
      </w:r>
      <w:r w:rsidRPr="00F35608">
        <w:rPr>
          <w:color w:val="FF0000"/>
          <w:shd w:val="clear" w:color="auto" w:fill="FFFFFF"/>
        </w:rPr>
        <w:t xml:space="preserve"> </w:t>
      </w:r>
      <w:r w:rsidRPr="006F13E4">
        <w:rPr>
          <w:color w:val="000000"/>
          <w:shd w:val="clear" w:color="auto" w:fill="FFFFFF"/>
        </w:rPr>
        <w:t>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6F13E4">
        <w:rPr>
          <w:color w:val="000000"/>
          <w:shd w:val="clear" w:color="auto" w:fill="FFFFFF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решением Совета народных депутатов поселка </w:t>
      </w:r>
      <w:proofErr w:type="spellStart"/>
      <w:r w:rsidRPr="006F13E4">
        <w:rPr>
          <w:color w:val="000000"/>
          <w:shd w:val="clear" w:color="auto" w:fill="FFFFFF"/>
        </w:rPr>
        <w:t>Рамасуха</w:t>
      </w:r>
      <w:proofErr w:type="spellEnd"/>
      <w:r w:rsidRPr="006F13E4">
        <w:rPr>
          <w:color w:val="000000"/>
          <w:shd w:val="clear" w:color="auto" w:fill="FFFFFF"/>
        </w:rPr>
        <w:t xml:space="preserve"> с учетом положений </w:t>
      </w:r>
      <w:hyperlink r:id="rId24" w:anchor="dst2104" w:history="1">
        <w:r w:rsidRPr="006F13E4">
          <w:rPr>
            <w:rStyle w:val="a4"/>
            <w:color w:val="000000"/>
            <w:u w:val="none"/>
            <w:shd w:val="clear" w:color="auto" w:fill="FFFFFF"/>
          </w:rPr>
          <w:t>законодательства</w:t>
        </w:r>
      </w:hyperlink>
      <w:r w:rsidRPr="006F13E4">
        <w:rPr>
          <w:color w:val="000000"/>
          <w:shd w:val="clear" w:color="auto" w:fill="FFFFFF"/>
        </w:rPr>
        <w:t> о градостроительной деятельности.</w:t>
      </w:r>
    </w:p>
    <w:p w:rsidR="00DD0E8D" w:rsidRPr="006F13E4" w:rsidRDefault="00DD0E8D" w:rsidP="0089543C">
      <w:pPr>
        <w:jc w:val="both"/>
        <w:rPr>
          <w:color w:val="000000"/>
          <w:shd w:val="clear" w:color="auto" w:fill="FFFFFF"/>
        </w:rPr>
      </w:pPr>
      <w:r w:rsidRPr="006F13E4">
        <w:rPr>
          <w:color w:val="000000"/>
        </w:rPr>
        <w:t>6.</w:t>
      </w:r>
      <w:r w:rsidRPr="006F13E4">
        <w:rPr>
          <w:color w:val="000000"/>
          <w:shd w:val="clear" w:color="auto" w:fill="FFFFFF"/>
        </w:rPr>
        <w:t xml:space="preserve"> В поселении, в котором полномочия Совета народных депутатов осуществляются сходом граждан, публичные слушания и общественные обсуждения могут не проводиться по проектам муниципальных правовых актов и вопросам, решения по которым принимаются сходом граждан.</w:t>
      </w:r>
    </w:p>
    <w:p w:rsidR="00DD0E8D" w:rsidRPr="00A56229" w:rsidRDefault="00DD0E8D" w:rsidP="004D1D42">
      <w:pPr>
        <w:pStyle w:val="a5"/>
        <w:spacing w:before="0" w:beforeAutospacing="0" w:after="0" w:afterAutospacing="0"/>
        <w:ind w:firstLine="390"/>
        <w:jc w:val="both"/>
      </w:pPr>
    </w:p>
    <w:p w:rsidR="00DD0E8D" w:rsidRDefault="00DD0E8D" w:rsidP="007A7AF9">
      <w:pPr>
        <w:pStyle w:val="a5"/>
        <w:spacing w:before="0" w:beforeAutospacing="0" w:after="0" w:afterAutospacing="0"/>
        <w:ind w:firstLine="708"/>
        <w:jc w:val="both"/>
      </w:pPr>
      <w:r>
        <w:t>5.</w:t>
      </w:r>
      <w:r w:rsidRPr="00A56229">
        <w:t>Статью 23. Устава изложить в следующей редакции:</w:t>
      </w:r>
    </w:p>
    <w:p w:rsidR="00DD0E8D" w:rsidRPr="007A7AF9" w:rsidRDefault="00DD0E8D" w:rsidP="007A7AF9">
      <w:pPr>
        <w:pStyle w:val="4"/>
        <w:spacing w:before="0" w:beforeAutospacing="0" w:after="0" w:afterAutospacing="0"/>
        <w:rPr>
          <w:rStyle w:val="a6"/>
          <w:b/>
          <w:bCs w:val="0"/>
        </w:rPr>
      </w:pPr>
      <w:r w:rsidRPr="007A7AF9">
        <w:rPr>
          <w:rStyle w:val="a6"/>
          <w:b/>
          <w:bCs w:val="0"/>
        </w:rPr>
        <w:t xml:space="preserve">Статья 23. Компетенция Совета народных депутатов поселка </w:t>
      </w:r>
      <w:proofErr w:type="spellStart"/>
      <w:r w:rsidRPr="007A7AF9">
        <w:rPr>
          <w:rStyle w:val="a6"/>
          <w:b/>
          <w:bCs w:val="0"/>
        </w:rPr>
        <w:t>Рамасуха</w:t>
      </w:r>
      <w:proofErr w:type="spellEnd"/>
    </w:p>
    <w:p w:rsidR="00DD0E8D" w:rsidRPr="007A7AF9" w:rsidRDefault="00DD0E8D" w:rsidP="007A7AF9">
      <w:pPr>
        <w:pStyle w:val="4"/>
        <w:spacing w:before="0" w:beforeAutospacing="0" w:after="0" w:afterAutospacing="0"/>
      </w:pP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 xml:space="preserve">1. В исключительной компетенции   Совета народных депутатов поселка </w:t>
      </w:r>
      <w:proofErr w:type="spellStart"/>
      <w:r w:rsidRPr="00A56229">
        <w:t>Рамасуха</w:t>
      </w:r>
      <w:proofErr w:type="spellEnd"/>
      <w:r w:rsidRPr="00A56229">
        <w:t xml:space="preserve"> находятся: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 xml:space="preserve">1) принятие устава  </w:t>
      </w:r>
      <w:proofErr w:type="spellStart"/>
      <w:r w:rsidRPr="00A56229">
        <w:t>Рамасухского</w:t>
      </w:r>
      <w:proofErr w:type="spellEnd"/>
      <w:r w:rsidRPr="00A56229">
        <w:t xml:space="preserve"> городского  поселения и внесение в него изменений и дополнений;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2) утверждение местного бюджета и отчета о его исполнении;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3) установление, изменение и отмена местных налогов и сборов в соответствии с законодательством Российской Федерации о налогах и сборах;</w:t>
      </w:r>
    </w:p>
    <w:p w:rsidR="00DD0E8D" w:rsidRPr="007A7AF9" w:rsidRDefault="00DD0E8D" w:rsidP="007A7AF9">
      <w:pPr>
        <w:pStyle w:val="a5"/>
        <w:spacing w:before="0" w:beforeAutospacing="0" w:after="0" w:afterAutospacing="0"/>
        <w:rPr>
          <w:color w:val="FF0000"/>
        </w:rPr>
      </w:pPr>
      <w:r w:rsidRPr="00A56229">
        <w:t xml:space="preserve">4) </w:t>
      </w:r>
      <w:r w:rsidRPr="006F13E4">
        <w:rPr>
          <w:color w:val="000000"/>
          <w:shd w:val="clear" w:color="auto" w:fill="FFFFFF"/>
        </w:rPr>
        <w:t>утверждение стратегии социально-экономического развития муниципального образования;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5) определение порядка управления и распоряжения имуществом, находящимся в муниципальной собственности;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  <w:r w:rsidRPr="00A56229">
        <w:br/>
        <w:t>7) определение порядка участия муниципального образования в организациях межмуниципального сотрудничества;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8)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 xml:space="preserve">9) </w:t>
      </w:r>
      <w:proofErr w:type="gramStart"/>
      <w:r w:rsidRPr="00A56229">
        <w:t>контроль за</w:t>
      </w:r>
      <w:proofErr w:type="gramEnd"/>
      <w:r w:rsidRPr="00A56229">
        <w:t xml:space="preserve"> исполнением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DD0E8D" w:rsidRDefault="00DD0E8D" w:rsidP="007A7AF9">
      <w:pPr>
        <w:pStyle w:val="a5"/>
        <w:spacing w:before="0" w:beforeAutospacing="0" w:after="0" w:afterAutospacing="0"/>
      </w:pPr>
      <w:r w:rsidRPr="00A56229">
        <w:t>10) принятие решения об уд</w:t>
      </w:r>
      <w:r>
        <w:t>алении главы поселка в отставку;</w:t>
      </w:r>
    </w:p>
    <w:p w:rsidR="00DD0E8D" w:rsidRPr="00F60D1D" w:rsidRDefault="00DD0E8D" w:rsidP="00F60D1D">
      <w:pPr>
        <w:pStyle w:val="a5"/>
        <w:spacing w:before="0" w:beforeAutospacing="0" w:after="0" w:afterAutospacing="0"/>
        <w:jc w:val="both"/>
        <w:rPr>
          <w:color w:val="FF0000"/>
        </w:rPr>
      </w:pPr>
      <w:r>
        <w:t>11)</w:t>
      </w:r>
      <w:r w:rsidRPr="008533D9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 </w:t>
      </w:r>
      <w:r w:rsidRPr="006F13E4">
        <w:rPr>
          <w:color w:val="000000"/>
          <w:shd w:val="clear" w:color="auto" w:fill="FFFFFF"/>
        </w:rPr>
        <w:t>утверждение правил благоустройства территории муниципального образования.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2. К полномочиям Совета народных депутатов также относятся: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1) утверждение описания и порядка официального использования официальных символов городского поселения;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2) утверждение структуры  администрации по представлению главы администрации;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lastRenderedPageBreak/>
        <w:t>3) формирование избирательной комиссии городского поселения в соответствии с федеральным законодательством и законодательством Брянской области;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4) внесение в органы государственной власти Брянской области инициатив, оформленных в виде решений  Совета народных депутатов об изменении границ городского поселения, преобразовании поселка;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5) внесение в Брянскую областную Думу проектов законов и иных нормативных правовых актов, в порядке реализации права законодательной инициативы;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6) назначение местного референдума и муниципальных выборов;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 xml:space="preserve">7) назначение и определение порядка проведения публичных слушаний, </w:t>
      </w:r>
      <w:r w:rsidR="00EA1E7B">
        <w:t xml:space="preserve">общественных обсуждений, </w:t>
      </w:r>
      <w:r w:rsidRPr="00A56229">
        <w:t>собраний, конференций и опросов граждан;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8) утверждение схемы избирательных округов;</w:t>
      </w:r>
    </w:p>
    <w:p w:rsidR="00DD0E8D" w:rsidRPr="00A56229" w:rsidRDefault="00DD0E8D" w:rsidP="007A7AF9">
      <w:pPr>
        <w:pStyle w:val="a5"/>
        <w:spacing w:before="0" w:beforeAutospacing="0" w:after="0" w:afterAutospacing="0"/>
      </w:pPr>
      <w:r w:rsidRPr="00A56229">
        <w:t>9) определение учредителя печатного средства массовой информации для опубликования муниципальных правовых актов, иной официальной информации.</w:t>
      </w:r>
    </w:p>
    <w:p w:rsidR="00DD0E8D" w:rsidRPr="00A56229" w:rsidRDefault="00DD0E8D" w:rsidP="00FA1BF7">
      <w:pPr>
        <w:pStyle w:val="a5"/>
        <w:spacing w:before="0" w:beforeAutospacing="0" w:after="0" w:afterAutospacing="0"/>
        <w:jc w:val="both"/>
      </w:pPr>
      <w:r w:rsidRPr="00A56229">
        <w:t>3. Совет народных депутатов обладает иными полномочиями, определенными федеральными законами, уставом и законами Брянской области, настоящим уставом.</w:t>
      </w:r>
    </w:p>
    <w:p w:rsidR="00DD0E8D" w:rsidRDefault="00DD0E8D"/>
    <w:p w:rsidR="00DD0E8D" w:rsidRDefault="00DD0E8D"/>
    <w:p w:rsidR="00DD0E8D" w:rsidRDefault="00DD0E8D" w:rsidP="00007EC8">
      <w:pPr>
        <w:pStyle w:val="a5"/>
        <w:spacing w:before="0" w:beforeAutospacing="0" w:after="0" w:afterAutospacing="0"/>
        <w:ind w:firstLine="708"/>
        <w:jc w:val="both"/>
      </w:pPr>
      <w:r>
        <w:tab/>
        <w:t>6.</w:t>
      </w:r>
      <w:r w:rsidRPr="00007EC8">
        <w:t xml:space="preserve"> </w:t>
      </w:r>
      <w:r w:rsidRPr="00A56229">
        <w:t>Статью 2</w:t>
      </w:r>
      <w:r w:rsidR="004A38F6">
        <w:t>9</w:t>
      </w:r>
      <w:r w:rsidRPr="00A56229">
        <w:t>. Устав</w:t>
      </w:r>
      <w:r>
        <w:t>а изложить в следующей редакции:</w:t>
      </w:r>
    </w:p>
    <w:p w:rsidR="00DD0E8D" w:rsidRDefault="00DD0E8D" w:rsidP="00007EC8">
      <w:pPr>
        <w:pStyle w:val="4"/>
        <w:spacing w:before="0" w:beforeAutospacing="0" w:after="0" w:afterAutospacing="0"/>
        <w:ind w:firstLine="539"/>
        <w:jc w:val="both"/>
        <w:rPr>
          <w:rStyle w:val="a6"/>
          <w:bCs w:val="0"/>
        </w:rPr>
      </w:pPr>
      <w:r>
        <w:rPr>
          <w:rStyle w:val="a6"/>
          <w:b/>
          <w:bCs w:val="0"/>
        </w:rPr>
        <w:t>Статья 29</w:t>
      </w:r>
      <w:r w:rsidRPr="00624C3F">
        <w:rPr>
          <w:rStyle w:val="a6"/>
          <w:b/>
          <w:bCs w:val="0"/>
        </w:rPr>
        <w:t>. Полномочия главы поселка</w:t>
      </w:r>
      <w:r w:rsidRPr="00A56229">
        <w:rPr>
          <w:rStyle w:val="a6"/>
          <w:bCs w:val="0"/>
        </w:rPr>
        <w:t>.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1. Глава поселка в сфере организации деятельности Совета народных депутатов осуществляет следующие полномочия: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1) представляет городское поселение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городского поселения;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2) подписывает и обнародует в порядке, установленном настоящим уставом, нормативные правовые акты, принятые Советом народных депутатов;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3) издает в пределах своих полномочий правовые акты;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4) вносит на рассмотрение в Совет народных депутатов проекты муниципальных нормативных правовых актов;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5) вправе требовать созыва внеочередного заседания Совета народных депутатов;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6) предлагает вопросы в повестку дня заседаний Совета народных депутатов;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7) представляет на утверждение Совета народных депутатов планы и программы социально-экономического развития городского поселения, отчеты об их исполнении;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8) заключает договоры и соглашения в рамках межмуниципального сотрудничества в пределах своих полномочий;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9) осуществляет руководство по подготовке заседаний Совета народных депутатов и вопросов, выносимых на рассмотрение Совета народных депутатов;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10) созывает заседания Совета народных депутатов, доводит до сведения депутатов время и место их проведения, а также проект повестки дня;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11) ведет в соответствии с порядком, установленным правовыми актами Совета народных депутатов, заседания Совета народных депутатов;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12) осуществляет общее руководство работой аппарата Совета народных депутатов;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13) оказывает содействие депутатам в осуществлении ими своих полномочий, организует обеспечение их необходимой информацией;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14) принимает меры по обеспечению гласности и учету общественного мнения в работе Совета народных депутатов;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15) подписывает протоколы заседаний и иные документы Совета народных депутатов;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16) организует в Совете народных депутатов прием граждан, рассмотрение их обращений или предложений;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lastRenderedPageBreak/>
        <w:t>17) в соответствии с законодательством о труде пользуется правом найма и увольнения работников аппарата Совета народных депутатов, налагает дисциплинарные взыскания на работников аппарата, решает вопросы об их поощрении;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18) координирует деятельность комиссий Совета народных депутатов и депутатских групп;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19) открывает и закрывает расчетные счета Совета народных депутатов в банках;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20) является распорядителем бюджетных средств по расходам, предусмотренным отдельной строкой в местном бюджете поселения на подготовку и проведение заседаний Совета народных депутатов, работу аппарата и его содержание, и по другим расходам, связанным с деятельностью Совета народных депутатов.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>2. Глава поселка в пределах своих полномочий издает постановления и распоряжения, которые вступают в силу с момента их подписания, если иной порядок не установлен действующим законодательством, настоящим уставом, самим муниципальным правовым актом.</w:t>
      </w:r>
    </w:p>
    <w:p w:rsidR="00DD0E8D" w:rsidRPr="00A56229" w:rsidRDefault="00DD0E8D" w:rsidP="00007EC8">
      <w:pPr>
        <w:pStyle w:val="a5"/>
        <w:spacing w:before="0" w:beforeAutospacing="0" w:after="0" w:afterAutospacing="0"/>
        <w:ind w:firstLine="539"/>
        <w:jc w:val="both"/>
      </w:pPr>
      <w:r w:rsidRPr="00A56229">
        <w:t xml:space="preserve">3. Глава поселка </w:t>
      </w:r>
      <w:proofErr w:type="gramStart"/>
      <w:r w:rsidRPr="00A56229">
        <w:t>подконтролен</w:t>
      </w:r>
      <w:proofErr w:type="gramEnd"/>
      <w:r w:rsidRPr="00A56229">
        <w:t xml:space="preserve"> и подотчетен населению и Совету народных депутатов.</w:t>
      </w:r>
    </w:p>
    <w:p w:rsidR="00DD0E8D" w:rsidRPr="006F13E4" w:rsidRDefault="00DD0E8D" w:rsidP="00007EC8">
      <w:pPr>
        <w:jc w:val="both"/>
        <w:rPr>
          <w:color w:val="000000"/>
          <w:shd w:val="clear" w:color="auto" w:fill="FFFFFF"/>
        </w:rPr>
      </w:pPr>
      <w:r w:rsidRPr="00A56229">
        <w:t xml:space="preserve">         </w:t>
      </w:r>
      <w:r w:rsidRPr="006B587F">
        <w:t>4</w:t>
      </w:r>
      <w:r w:rsidRPr="006F13E4">
        <w:rPr>
          <w:color w:val="000000"/>
        </w:rPr>
        <w:t xml:space="preserve">. </w:t>
      </w:r>
      <w:proofErr w:type="gramStart"/>
      <w:r w:rsidRPr="006F13E4">
        <w:rPr>
          <w:color w:val="000000"/>
          <w:shd w:val="clear" w:color="auto" w:fill="FFFFFF"/>
        </w:rPr>
        <w:t>Глава поселка должен соблюдать ограничения, запреты, исполнять обязанности, которые установлены Федеральным </w:t>
      </w:r>
      <w:hyperlink r:id="rId25" w:anchor="dst0" w:history="1">
        <w:r w:rsidRPr="006F13E4">
          <w:rPr>
            <w:rStyle w:val="a4"/>
            <w:color w:val="000000"/>
            <w:u w:val="none"/>
            <w:shd w:val="clear" w:color="auto" w:fill="FFFFFF"/>
          </w:rPr>
          <w:t>законом</w:t>
        </w:r>
      </w:hyperlink>
      <w:r w:rsidRPr="006F13E4">
        <w:rPr>
          <w:color w:val="000000"/>
          <w:shd w:val="clear" w:color="auto" w:fill="FFFFFF"/>
        </w:rPr>
        <w:t> от 25 декабря 2008 года N 273-ФЗ "О противодействии коррупции", Федеральным </w:t>
      </w:r>
      <w:hyperlink r:id="rId26" w:anchor="dst0" w:history="1">
        <w:r w:rsidRPr="006F13E4">
          <w:rPr>
            <w:rStyle w:val="a4"/>
            <w:color w:val="000000"/>
            <w:u w:val="none"/>
            <w:shd w:val="clear" w:color="auto" w:fill="FFFFFF"/>
          </w:rPr>
          <w:t>законом</w:t>
        </w:r>
      </w:hyperlink>
      <w:r w:rsidRPr="006F13E4">
        <w:rPr>
          <w:color w:val="000000"/>
          <w:shd w:val="clear" w:color="auto" w:fill="FFFFFF"/>
        </w:rPr>
        <w:t> от 3 декабря 2012 года N 230-ФЗ "О контроле за соответствием расходов лиц, замещающих государственные должности, и иных лиц их доходам", Федеральным </w:t>
      </w:r>
      <w:hyperlink r:id="rId27" w:anchor="dst0" w:history="1">
        <w:r w:rsidRPr="006F13E4">
          <w:rPr>
            <w:rStyle w:val="a4"/>
            <w:color w:val="000000"/>
            <w:u w:val="none"/>
            <w:shd w:val="clear" w:color="auto" w:fill="FFFFFF"/>
          </w:rPr>
          <w:t>законом</w:t>
        </w:r>
      </w:hyperlink>
      <w:r w:rsidRPr="006F13E4">
        <w:rPr>
          <w:color w:val="000000"/>
          <w:shd w:val="clear" w:color="auto" w:fill="FFFFFF"/>
        </w:rPr>
        <w:t> от 7 мая 2013 года N 79-ФЗ "О запрете отдельным категориям лиц открывать</w:t>
      </w:r>
      <w:proofErr w:type="gramEnd"/>
      <w:r w:rsidRPr="006F13E4">
        <w:rPr>
          <w:color w:val="000000"/>
          <w:shd w:val="clear" w:color="auto" w:fill="FFFFFF"/>
        </w:rP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</w:t>
      </w:r>
    </w:p>
    <w:p w:rsidR="00DD0E8D" w:rsidRPr="001524FB" w:rsidRDefault="00DD0E8D" w:rsidP="00007EC8">
      <w:pPr>
        <w:jc w:val="both"/>
        <w:rPr>
          <w:color w:val="FF0000"/>
        </w:rPr>
      </w:pPr>
    </w:p>
    <w:p w:rsidR="00DD0E8D" w:rsidRPr="00CF3B20" w:rsidRDefault="00DD0E8D" w:rsidP="004F0B90">
      <w:pPr>
        <w:pStyle w:val="ConsPlusNormal"/>
        <w:ind w:firstLine="540"/>
        <w:jc w:val="both"/>
        <w:rPr>
          <w:color w:val="FF0000"/>
          <w:sz w:val="24"/>
          <w:szCs w:val="24"/>
        </w:rPr>
      </w:pPr>
    </w:p>
    <w:p w:rsidR="00DD0E8D" w:rsidRPr="00CF3B20" w:rsidRDefault="00DD0E8D" w:rsidP="004F0B90">
      <w:pPr>
        <w:pStyle w:val="ConsPlusNormal"/>
        <w:ind w:firstLine="540"/>
        <w:jc w:val="both"/>
        <w:rPr>
          <w:color w:val="FF0000"/>
          <w:sz w:val="24"/>
          <w:szCs w:val="24"/>
        </w:rPr>
      </w:pPr>
    </w:p>
    <w:p w:rsidR="00DD0E8D" w:rsidRDefault="0028151F" w:rsidP="006505DD">
      <w:pPr>
        <w:pStyle w:val="a5"/>
        <w:spacing w:before="0" w:beforeAutospacing="0" w:after="0" w:afterAutospacing="0"/>
        <w:ind w:firstLine="708"/>
        <w:jc w:val="both"/>
      </w:pPr>
      <w:r>
        <w:t>7</w:t>
      </w:r>
      <w:r w:rsidR="00DD0E8D" w:rsidRPr="00EF212A">
        <w:t>.</w:t>
      </w:r>
      <w:r w:rsidR="00DD0E8D" w:rsidRPr="00CF3B20">
        <w:rPr>
          <w:color w:val="FF0000"/>
        </w:rPr>
        <w:t xml:space="preserve"> </w:t>
      </w:r>
      <w:r w:rsidR="00DD0E8D">
        <w:t>Статью 41</w:t>
      </w:r>
      <w:r w:rsidR="00DD0E8D" w:rsidRPr="00A56229">
        <w:t>. Устав</w:t>
      </w:r>
      <w:r w:rsidR="00DD0E8D">
        <w:t>а изложить в следующей редакции:</w:t>
      </w:r>
    </w:p>
    <w:p w:rsidR="00DD0E8D" w:rsidRPr="00CF3B20" w:rsidRDefault="00DD0E8D" w:rsidP="006505DD">
      <w:pPr>
        <w:ind w:firstLine="540"/>
        <w:rPr>
          <w:color w:val="FF0000"/>
        </w:rPr>
      </w:pPr>
    </w:p>
    <w:p w:rsidR="00DD0E8D" w:rsidRPr="004A38F6" w:rsidRDefault="00DD0E8D" w:rsidP="006505DD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4A38F6">
        <w:rPr>
          <w:b/>
          <w:bCs/>
        </w:rPr>
        <w:t>Статья 41. Муниципальные правовые акты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1.  По вопросам местного значения население городского поселения непосредственно, органы местного самоуправления и должностные лица местного самоуправления прини</w:t>
      </w:r>
      <w:r w:rsidRPr="00A56229">
        <w:softHyphen/>
        <w:t>мают муниципальные правовые акты.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2.  По вопросам осуществления отдельных государственных полномочий, передан</w:t>
      </w:r>
      <w:r w:rsidRPr="00A56229">
        <w:softHyphen/>
        <w:t>ных органам местного самоуправления городского поселения федеральными законами и законами Брянской области, принимаются муниципальные правовые акты на основании и во исполнение положений, установленных соответствующими федеральными законами и (или) законами Брянской области.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3. В систему муниципальных правовых актов входят: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 xml:space="preserve">1)  Устав </w:t>
      </w:r>
      <w:proofErr w:type="spellStart"/>
      <w:r w:rsidRPr="00A56229">
        <w:t>Рамасухского</w:t>
      </w:r>
      <w:proofErr w:type="spellEnd"/>
      <w:r w:rsidRPr="00A56229">
        <w:t xml:space="preserve"> городского  поселения, правовые акты, принятые на местном референдуме;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2) нормативные и иные правовые акты Совета народных депутатов;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3) правовые акты главы поселка, администрации поселка  и иных орга</w:t>
      </w:r>
      <w:r w:rsidRPr="00A56229">
        <w:softHyphen/>
        <w:t>нов местного самоуправления и должностных лиц местного самоуправления, предусмот</w:t>
      </w:r>
      <w:r w:rsidRPr="00A56229">
        <w:softHyphen/>
        <w:t>ренных настоящим уставом.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4. Иные должностные лица местного самоуправления издают распоряжения и прика</w:t>
      </w:r>
      <w:r w:rsidRPr="00A56229">
        <w:softHyphen/>
        <w:t>зы по вопросам, отнесенным к их полномочиям настоящим уставом.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5.  Устав городского поселения и оформленные в виде правовых актов решения, при</w:t>
      </w:r>
      <w:r w:rsidRPr="00A56229">
        <w:softHyphen/>
        <w:t>нятые на местном референдуме, являются актами высшей юридической силы в системе муниципальных правовых актов, имеют прямое действие и применяются на всей террито</w:t>
      </w:r>
      <w:r w:rsidRPr="00A56229">
        <w:softHyphen/>
      </w:r>
      <w:r w:rsidRPr="00A56229">
        <w:lastRenderedPageBreak/>
        <w:t>рии городского поселения. Иные муниципальные правовые акты не должны противоречить настоящему уставу и правовым актам, принятым на местном референдуме.</w:t>
      </w:r>
    </w:p>
    <w:p w:rsidR="00DD0E8D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6. Право внесения проектов муниципальных правовых актов принадлежит депутатам Совета народных депутатов, главе поселка, органам территориального обще</w:t>
      </w:r>
      <w:r w:rsidRPr="00A56229">
        <w:softHyphen/>
        <w:t>ственного самоуправления, инициативным групп</w:t>
      </w:r>
      <w:r>
        <w:t>ам граждан, органам прокуратуры.</w:t>
      </w:r>
      <w:r w:rsidRPr="00A56229">
        <w:t xml:space="preserve"> 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Порядок внесения проектов муниципальных правовых актов, перечень и форма при</w:t>
      </w:r>
      <w:r w:rsidRPr="00A56229">
        <w:softHyphen/>
        <w:t>лагаемых к ним документов устанавливаются нормативным правовым актом органа мест</w:t>
      </w:r>
      <w:r w:rsidRPr="00A56229">
        <w:softHyphen/>
        <w:t>ного самоуправления или должностного лица местного самоуправления, на рассмотрение которых вносятся указанные проекты.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7.  Обнародование муниципальных правовых актов осуществляется посредством из</w:t>
      </w:r>
      <w:r w:rsidRPr="00A56229">
        <w:softHyphen/>
        <w:t>дания Советом народных депутатов  в количестве 5-ти экземпляров периодических информацион</w:t>
      </w:r>
      <w:r w:rsidRPr="00A56229">
        <w:softHyphen/>
        <w:t>ных бюллетеней (сборников) путем их размещения в общедоступных местах на террито</w:t>
      </w:r>
      <w:r w:rsidRPr="00A56229">
        <w:softHyphen/>
        <w:t>рии городского поселения. Нормативным правовым актом Совета народных депутатов оп</w:t>
      </w:r>
      <w:r w:rsidRPr="00A56229">
        <w:softHyphen/>
        <w:t>ределяются лица, ответственные за своевременность и достоверность обнародования ин</w:t>
      </w:r>
      <w:r w:rsidRPr="00A56229">
        <w:softHyphen/>
        <w:t>формации, устанавливаются сроки обновления информации, определяются другие гаран</w:t>
      </w:r>
      <w:r w:rsidRPr="00A56229">
        <w:softHyphen/>
        <w:t>тии доступности каждому жителю городского поселения муниципальных документов, со</w:t>
      </w:r>
      <w:r w:rsidRPr="00A56229">
        <w:softHyphen/>
        <w:t xml:space="preserve">держащих положения, затрагивающие его права, свободы и обязанности. Нормативный правовой акт, принятый  Советом народных депутатов поселка </w:t>
      </w:r>
      <w:proofErr w:type="spellStart"/>
      <w:r w:rsidRPr="00A56229">
        <w:t>Рамасуха</w:t>
      </w:r>
      <w:proofErr w:type="spellEnd"/>
      <w:r w:rsidRPr="00A56229">
        <w:t>, направля</w:t>
      </w:r>
      <w:r w:rsidRPr="00A56229">
        <w:softHyphen/>
        <w:t xml:space="preserve">ется главе  поселка </w:t>
      </w:r>
      <w:proofErr w:type="spellStart"/>
      <w:r w:rsidRPr="00A56229">
        <w:t>Рамасуха</w:t>
      </w:r>
      <w:proofErr w:type="spellEnd"/>
      <w:r w:rsidRPr="00A56229">
        <w:t xml:space="preserve">  для подписания и обнародования в тече</w:t>
      </w:r>
      <w:r w:rsidRPr="00A56229">
        <w:softHyphen/>
        <w:t>ние 10 дней.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Принятое на местном референдуме решение, подлежит обнародованию избиратель</w:t>
      </w:r>
      <w:r w:rsidRPr="00A56229">
        <w:softHyphen/>
        <w:t xml:space="preserve">ной комиссией </w:t>
      </w:r>
      <w:proofErr w:type="spellStart"/>
      <w:r w:rsidRPr="00A56229">
        <w:t>Рамасухского</w:t>
      </w:r>
      <w:proofErr w:type="spellEnd"/>
      <w:r w:rsidRPr="00A56229">
        <w:t xml:space="preserve"> городского  поселения не позднее чем через 10 дней после определения результатов референдума. Если на референдуме был принят нормативный правовой акт, то его текст официально публикуется одновременно с результатами рефе</w:t>
      </w:r>
      <w:r w:rsidRPr="00A56229">
        <w:softHyphen/>
        <w:t>рендума.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8.  Муниципальные правовые акты, принятые органами местного самоуправления, подлежат обязательному исполнению на всей территории городского поселения.</w:t>
      </w:r>
    </w:p>
    <w:p w:rsidR="00DD0E8D" w:rsidRPr="00A56229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>За неисполнение указанных муниципальных правовых актов граждане, руководители организаций, должностные лица органов государственной власти и должностные лица ор</w:t>
      </w:r>
      <w:r w:rsidRPr="00A56229">
        <w:softHyphen/>
        <w:t>ганов местного самоуправления городского поселения несут ответственность в соответст</w:t>
      </w:r>
      <w:r w:rsidRPr="00A56229">
        <w:softHyphen/>
        <w:t>вии с федеральными законами и законами Брянской области.</w:t>
      </w:r>
    </w:p>
    <w:p w:rsidR="0028151F" w:rsidRDefault="00DD0E8D" w:rsidP="006505DD">
      <w:pPr>
        <w:shd w:val="clear" w:color="auto" w:fill="FFFFFF"/>
        <w:autoSpaceDE w:val="0"/>
        <w:autoSpaceDN w:val="0"/>
        <w:adjustRightInd w:val="0"/>
        <w:jc w:val="both"/>
      </w:pPr>
      <w:r w:rsidRPr="00A56229">
        <w:t xml:space="preserve">9.  Муниципальные правовые акты вступают в силу в </w:t>
      </w:r>
      <w:r w:rsidR="0028151F">
        <w:t xml:space="preserve">соответствии с настоящим Уставом непосредственно после их принятия, либо подписания или в срок, установленный этими правовыми актами. </w:t>
      </w:r>
    </w:p>
    <w:p w:rsidR="00DD0E8D" w:rsidRPr="006F13E4" w:rsidRDefault="00DD0E8D" w:rsidP="006505DD">
      <w:pPr>
        <w:spacing w:line="280" w:lineRule="exact"/>
        <w:jc w:val="both"/>
        <w:rPr>
          <w:color w:val="000000"/>
        </w:rPr>
      </w:pPr>
      <w:r w:rsidRPr="00A56229">
        <w:t>10</w:t>
      </w:r>
      <w:r w:rsidRPr="006F13E4">
        <w:rPr>
          <w:color w:val="000000"/>
        </w:rPr>
        <w:t>. 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(обнародования).</w:t>
      </w:r>
    </w:p>
    <w:p w:rsidR="00DD0E8D" w:rsidRPr="006F13E4" w:rsidRDefault="00DD0E8D" w:rsidP="006505DD">
      <w:pPr>
        <w:spacing w:line="280" w:lineRule="exact"/>
        <w:jc w:val="both"/>
        <w:rPr>
          <w:b/>
          <w:color w:val="000000"/>
        </w:rPr>
      </w:pPr>
      <w:r w:rsidRPr="006F13E4">
        <w:rPr>
          <w:color w:val="000000"/>
        </w:rPr>
        <w:t>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соответствующем муниципальном образовании.</w:t>
      </w:r>
    </w:p>
    <w:p w:rsidR="00DD0E8D" w:rsidRPr="00A56229" w:rsidRDefault="00DD0E8D" w:rsidP="006505DD">
      <w:pPr>
        <w:jc w:val="both"/>
      </w:pPr>
      <w:r w:rsidRPr="00A56229">
        <w:t>11.  Муниципальные правовые акты не должны противоречить Конституции Россий</w:t>
      </w:r>
      <w:r w:rsidRPr="00A56229">
        <w:softHyphen/>
        <w:t>ской Федерации, федеральным конституционным законам, федеральным законам и иным нормативным правовым актам Российской Федерации, а также Уставу, законам, иным нормативным правовым актам Брянской области и настоящему уставу.</w:t>
      </w:r>
    </w:p>
    <w:p w:rsidR="00DD0E8D" w:rsidRPr="00A56229" w:rsidRDefault="00DD0E8D" w:rsidP="006505DD">
      <w:pPr>
        <w:pStyle w:val="a5"/>
        <w:spacing w:before="0" w:beforeAutospacing="0" w:after="0" w:afterAutospacing="0"/>
        <w:jc w:val="both"/>
      </w:pPr>
      <w:r w:rsidRPr="00A56229">
        <w:t xml:space="preserve">12. </w:t>
      </w:r>
      <w:proofErr w:type="gramStart"/>
      <w:r w:rsidRPr="00A56229">
        <w:t xml:space="preserve">Муниципальные правовые акты  могут быть отменены или их действие может быть приостановлено  органами местного самоуправления или должностными лицами местного самоуправления, принявшими (издавшими) соответствующий муниципальный правовой акт, в случае  упразднения таких органов   или соответствующих должностей  либо изменения перечня  полномочий указанных органов  или должностных лиц – органами </w:t>
      </w:r>
      <w:r w:rsidRPr="00A56229">
        <w:lastRenderedPageBreak/>
        <w:t>местного самоуправления или должностными  лицами местного самоуправления, к полномочиям которых на момент отмены или приостановления действия</w:t>
      </w:r>
      <w:proofErr w:type="gramEnd"/>
      <w:r w:rsidRPr="00A56229">
        <w:t xml:space="preserve"> муниципального правового акта отнесено принятие (издание) соответствующего муниципального правового акта, а также судом; а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Брянской области, - уполномоченным органом государственной власти Российской Федерации (уполномоченным органом государственной власти Брянской области);</w:t>
      </w:r>
    </w:p>
    <w:p w:rsidR="00DD0E8D" w:rsidRDefault="00DD0E8D" w:rsidP="006505DD">
      <w:pPr>
        <w:jc w:val="both"/>
      </w:pPr>
      <w:r w:rsidRPr="00A56229">
        <w:rPr>
          <w:rFonts w:ascii="Tahoma" w:hAnsi="Tahoma" w:cs="Tahoma"/>
          <w:sz w:val="19"/>
          <w:szCs w:val="19"/>
        </w:rPr>
        <w:t xml:space="preserve">13. </w:t>
      </w:r>
      <w:r w:rsidRPr="00A56229">
        <w:t>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городского поселения в порядке, установленном муниципальными нормативными правовыми актами в соответствии с законом Брянской области.</w:t>
      </w:r>
    </w:p>
    <w:p w:rsidR="0028151F" w:rsidRDefault="0028151F" w:rsidP="006505DD">
      <w:pPr>
        <w:jc w:val="both"/>
      </w:pPr>
    </w:p>
    <w:p w:rsidR="0028151F" w:rsidRPr="00EF212A" w:rsidRDefault="0028151F" w:rsidP="0028151F">
      <w:pPr>
        <w:ind w:firstLine="540"/>
      </w:pPr>
      <w:r>
        <w:t>8</w:t>
      </w:r>
      <w:r w:rsidRPr="00EF212A">
        <w:t>.Дополнить статьей следующего содержания</w:t>
      </w:r>
    </w:p>
    <w:p w:rsidR="0028151F" w:rsidRPr="006F13E4" w:rsidRDefault="0028151F" w:rsidP="0028151F">
      <w:pPr>
        <w:rPr>
          <w:b/>
          <w:color w:val="000000"/>
        </w:rPr>
      </w:pPr>
      <w:r w:rsidRPr="006F13E4">
        <w:rPr>
          <w:b/>
          <w:color w:val="000000"/>
        </w:rPr>
        <w:t>Статья 41.1. Содержание правил благоустройства  территории  муниципального образования</w:t>
      </w:r>
    </w:p>
    <w:p w:rsidR="0028151F" w:rsidRPr="006F13E4" w:rsidRDefault="0028151F" w:rsidP="0028151F">
      <w:pPr>
        <w:shd w:val="clear" w:color="auto" w:fill="FFFFFF"/>
        <w:spacing w:line="290" w:lineRule="atLeast"/>
        <w:jc w:val="both"/>
        <w:rPr>
          <w:color w:val="000000"/>
        </w:rPr>
      </w:pPr>
      <w:r w:rsidRPr="006F13E4">
        <w:rPr>
          <w:rStyle w:val="blk"/>
          <w:color w:val="000000"/>
        </w:rPr>
        <w:t>1.Правила благоустройства территории муниципального образования утверждаются Советом народных депутатов соответствующего муниципального образования.</w:t>
      </w:r>
    </w:p>
    <w:p w:rsidR="0028151F" w:rsidRPr="006F13E4" w:rsidRDefault="0028151F" w:rsidP="0028151F">
      <w:pPr>
        <w:shd w:val="clear" w:color="auto" w:fill="FFFFFF"/>
        <w:spacing w:line="290" w:lineRule="atLeast"/>
        <w:jc w:val="both"/>
        <w:rPr>
          <w:color w:val="000000"/>
        </w:rPr>
      </w:pPr>
      <w:r w:rsidRPr="006F13E4">
        <w:rPr>
          <w:rStyle w:val="blk"/>
          <w:color w:val="000000"/>
        </w:rPr>
        <w:t>2. Правила благоустройства территории муниципального образования  могут регулировать вопросы:</w:t>
      </w:r>
    </w:p>
    <w:p w:rsidR="0028151F" w:rsidRPr="006F13E4" w:rsidRDefault="0028151F" w:rsidP="0028151F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r w:rsidRPr="006F13E4">
        <w:rPr>
          <w:rStyle w:val="blk"/>
          <w:color w:val="000000"/>
        </w:rPr>
        <w:t>1) содержания территорий общего пользования и порядка пользования такими территориями;</w:t>
      </w:r>
    </w:p>
    <w:p w:rsidR="0028151F" w:rsidRPr="006F13E4" w:rsidRDefault="0028151F" w:rsidP="0028151F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r w:rsidRPr="006F13E4">
        <w:rPr>
          <w:rStyle w:val="blk"/>
          <w:color w:val="000000"/>
        </w:rPr>
        <w:t>2) внешнего вида фасадов и ограждающих конструкций зданий, строений, сооружений;</w:t>
      </w:r>
    </w:p>
    <w:p w:rsidR="0028151F" w:rsidRPr="006F13E4" w:rsidRDefault="0028151F" w:rsidP="0028151F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r w:rsidRPr="006F13E4">
        <w:rPr>
          <w:rStyle w:val="blk"/>
          <w:color w:val="000000"/>
        </w:rPr>
        <w:t>3) 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28151F" w:rsidRPr="006F13E4" w:rsidRDefault="0028151F" w:rsidP="0028151F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r w:rsidRPr="006F13E4">
        <w:rPr>
          <w:rStyle w:val="blk"/>
          <w:color w:val="000000"/>
        </w:rPr>
        <w:t>4) организации освещения территории муниципального образования, включая архитектурную подсветку зданий, строений, сооружений;</w:t>
      </w:r>
    </w:p>
    <w:p w:rsidR="0028151F" w:rsidRPr="006F13E4" w:rsidRDefault="0028151F" w:rsidP="0028151F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r w:rsidRPr="006F13E4">
        <w:rPr>
          <w:rStyle w:val="blk"/>
          <w:color w:val="000000"/>
        </w:rPr>
        <w:t>5) организации озеленения территории муниципального образования, включая порядок создания, содержания, восстановления и охраны, расположенных в границах населенных пунктов газонов, цветников и иных территорий, занятых травянистыми растениями;</w:t>
      </w:r>
    </w:p>
    <w:p w:rsidR="0028151F" w:rsidRPr="006F13E4" w:rsidRDefault="0028151F" w:rsidP="0028151F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r w:rsidRPr="006F13E4">
        <w:rPr>
          <w:rStyle w:val="blk"/>
          <w:color w:val="000000"/>
        </w:rPr>
        <w:t>6) размещения информации на территории муниципального образования, в том числе установки указателей с наименованиями улиц и номерами домов, вывесок;</w:t>
      </w:r>
    </w:p>
    <w:p w:rsidR="0028151F" w:rsidRPr="006F13E4" w:rsidRDefault="0028151F" w:rsidP="0028151F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r w:rsidRPr="006F13E4">
        <w:rPr>
          <w:rStyle w:val="blk"/>
          <w:color w:val="000000"/>
        </w:rPr>
        <w:t>7) 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28151F" w:rsidRPr="006F13E4" w:rsidRDefault="0028151F" w:rsidP="0028151F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r w:rsidRPr="006F13E4">
        <w:rPr>
          <w:rStyle w:val="blk"/>
          <w:color w:val="000000"/>
        </w:rPr>
        <w:t>8) организации пешеходных коммуникаций, в том числе тротуаров, аллей, дорожек, тропинок;</w:t>
      </w:r>
    </w:p>
    <w:p w:rsidR="0028151F" w:rsidRPr="006F13E4" w:rsidRDefault="0028151F" w:rsidP="0028151F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r w:rsidRPr="006F13E4">
        <w:rPr>
          <w:rStyle w:val="blk"/>
          <w:color w:val="000000"/>
        </w:rPr>
        <w:t>9)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28151F" w:rsidRPr="006F13E4" w:rsidRDefault="0028151F" w:rsidP="0028151F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r w:rsidRPr="006F13E4">
        <w:rPr>
          <w:rStyle w:val="blk"/>
          <w:color w:val="000000"/>
        </w:rPr>
        <w:t>10) уборки территории муниципального образования, в том числе в зимний период;</w:t>
      </w:r>
    </w:p>
    <w:p w:rsidR="0028151F" w:rsidRPr="006F13E4" w:rsidRDefault="0028151F" w:rsidP="0028151F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r w:rsidRPr="006F13E4">
        <w:rPr>
          <w:rStyle w:val="blk"/>
          <w:color w:val="000000"/>
        </w:rPr>
        <w:t>11) организации стоков ливневых вод;</w:t>
      </w:r>
    </w:p>
    <w:p w:rsidR="0028151F" w:rsidRPr="006F13E4" w:rsidRDefault="0028151F" w:rsidP="0028151F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r w:rsidRPr="006F13E4">
        <w:rPr>
          <w:rStyle w:val="blk"/>
          <w:color w:val="000000"/>
        </w:rPr>
        <w:t>12) порядка проведения земляных работ;</w:t>
      </w:r>
    </w:p>
    <w:p w:rsidR="0028151F" w:rsidRPr="006F13E4" w:rsidRDefault="0028151F" w:rsidP="0028151F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r w:rsidRPr="006F13E4">
        <w:rPr>
          <w:rStyle w:val="blk"/>
          <w:color w:val="000000"/>
        </w:rPr>
        <w:t>13) 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 (вступает в силу с 28.06.2018);</w:t>
      </w:r>
    </w:p>
    <w:p w:rsidR="0028151F" w:rsidRPr="006F13E4" w:rsidRDefault="0028151F" w:rsidP="0028151F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r w:rsidRPr="006F13E4">
        <w:rPr>
          <w:rStyle w:val="blk"/>
          <w:color w:val="000000"/>
        </w:rPr>
        <w:lastRenderedPageBreak/>
        <w:t xml:space="preserve">14) определения границ прилегающих территорий в соответствии с порядком, установленным законом субъекта Российской Федерации (вступает в силу с 28.06.2018); </w:t>
      </w:r>
    </w:p>
    <w:p w:rsidR="0028151F" w:rsidRPr="006F13E4" w:rsidRDefault="0028151F" w:rsidP="0028151F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r w:rsidRPr="006F13E4">
        <w:rPr>
          <w:rStyle w:val="blk"/>
          <w:color w:val="000000"/>
        </w:rPr>
        <w:t>15) праздничного оформления территории муниципального образования;</w:t>
      </w:r>
    </w:p>
    <w:p w:rsidR="0028151F" w:rsidRPr="006F13E4" w:rsidRDefault="0028151F" w:rsidP="0028151F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r w:rsidRPr="006F13E4">
        <w:rPr>
          <w:rStyle w:val="blk"/>
          <w:color w:val="000000"/>
        </w:rPr>
        <w:t>16) порядка участия граждан и организаций в реализации мероприятий по благоустройству территории муниципального образования;</w:t>
      </w:r>
    </w:p>
    <w:p w:rsidR="0028151F" w:rsidRPr="006F13E4" w:rsidRDefault="0028151F" w:rsidP="0028151F">
      <w:pPr>
        <w:shd w:val="clear" w:color="auto" w:fill="FFFFFF"/>
        <w:spacing w:line="290" w:lineRule="atLeast"/>
        <w:ind w:firstLine="540"/>
        <w:jc w:val="both"/>
        <w:rPr>
          <w:color w:val="000000"/>
        </w:rPr>
      </w:pPr>
      <w:r w:rsidRPr="006F13E4">
        <w:rPr>
          <w:rStyle w:val="blk"/>
          <w:color w:val="000000"/>
        </w:rPr>
        <w:t xml:space="preserve">17) осуществления </w:t>
      </w:r>
      <w:proofErr w:type="gramStart"/>
      <w:r w:rsidRPr="006F13E4">
        <w:rPr>
          <w:rStyle w:val="blk"/>
          <w:color w:val="000000"/>
        </w:rPr>
        <w:t>контроля за</w:t>
      </w:r>
      <w:proofErr w:type="gramEnd"/>
      <w:r w:rsidRPr="006F13E4">
        <w:rPr>
          <w:rStyle w:val="blk"/>
          <w:color w:val="000000"/>
        </w:rPr>
        <w:t xml:space="preserve"> соблюдением правил благоустройства территории муниципального образования.</w:t>
      </w:r>
    </w:p>
    <w:p w:rsidR="0028151F" w:rsidRPr="006F13E4" w:rsidRDefault="0028151F" w:rsidP="0028151F">
      <w:pPr>
        <w:shd w:val="clear" w:color="auto" w:fill="FFFFFF"/>
        <w:spacing w:line="290" w:lineRule="atLeast"/>
        <w:jc w:val="both"/>
        <w:rPr>
          <w:color w:val="000000"/>
        </w:rPr>
      </w:pPr>
      <w:r w:rsidRPr="006F13E4">
        <w:rPr>
          <w:rStyle w:val="blk"/>
          <w:color w:val="000000"/>
        </w:rPr>
        <w:t>3. Законом субъекта Российской Федерации могут быть предусмотрены иные вопросы, регулируемые правилами благоустройства территории муниципального образования, исходя из природно-климатических, географических, социально-экономических и иных особенностей отдельных муниципальных образований.</w:t>
      </w:r>
    </w:p>
    <w:p w:rsidR="0028151F" w:rsidRPr="00CF3B20" w:rsidRDefault="0028151F" w:rsidP="0028151F">
      <w:pPr>
        <w:pStyle w:val="ConsPlusNormal"/>
        <w:ind w:firstLine="540"/>
        <w:jc w:val="both"/>
        <w:rPr>
          <w:color w:val="FF0000"/>
          <w:sz w:val="24"/>
          <w:szCs w:val="24"/>
        </w:rPr>
      </w:pPr>
    </w:p>
    <w:p w:rsidR="0028151F" w:rsidRPr="00007EC8" w:rsidRDefault="0028151F" w:rsidP="006505DD">
      <w:pPr>
        <w:jc w:val="both"/>
      </w:pPr>
    </w:p>
    <w:sectPr w:rsidR="0028151F" w:rsidRPr="00007EC8" w:rsidSect="00F8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2B89"/>
    <w:multiLevelType w:val="hybridMultilevel"/>
    <w:tmpl w:val="3B1E5234"/>
    <w:lvl w:ilvl="0" w:tplc="A3081C78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26D8722C"/>
    <w:multiLevelType w:val="hybridMultilevel"/>
    <w:tmpl w:val="B1C672EE"/>
    <w:lvl w:ilvl="0" w:tplc="A3081C78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FF500EE"/>
    <w:multiLevelType w:val="hybridMultilevel"/>
    <w:tmpl w:val="B1C672EE"/>
    <w:lvl w:ilvl="0" w:tplc="A3081C78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0210"/>
    <w:rsid w:val="00007EC8"/>
    <w:rsid w:val="00025460"/>
    <w:rsid w:val="00086229"/>
    <w:rsid w:val="000A414F"/>
    <w:rsid w:val="000B7FCA"/>
    <w:rsid w:val="001259EA"/>
    <w:rsid w:val="001524FB"/>
    <w:rsid w:val="001C0A6C"/>
    <w:rsid w:val="002708AC"/>
    <w:rsid w:val="0028151F"/>
    <w:rsid w:val="002C7DDE"/>
    <w:rsid w:val="002F4842"/>
    <w:rsid w:val="00376A70"/>
    <w:rsid w:val="003B4DD3"/>
    <w:rsid w:val="003E6106"/>
    <w:rsid w:val="003E6DC0"/>
    <w:rsid w:val="004A38F6"/>
    <w:rsid w:val="004C24AD"/>
    <w:rsid w:val="004D1D42"/>
    <w:rsid w:val="004F0B90"/>
    <w:rsid w:val="005A04A5"/>
    <w:rsid w:val="00624C3F"/>
    <w:rsid w:val="006505DD"/>
    <w:rsid w:val="006B587F"/>
    <w:rsid w:val="006F13E4"/>
    <w:rsid w:val="0074059C"/>
    <w:rsid w:val="007A7AF9"/>
    <w:rsid w:val="008533D9"/>
    <w:rsid w:val="008679BE"/>
    <w:rsid w:val="0089543C"/>
    <w:rsid w:val="008D71EE"/>
    <w:rsid w:val="00955593"/>
    <w:rsid w:val="009B1629"/>
    <w:rsid w:val="009F09B9"/>
    <w:rsid w:val="00A40210"/>
    <w:rsid w:val="00A56229"/>
    <w:rsid w:val="00AE191E"/>
    <w:rsid w:val="00AF4ABB"/>
    <w:rsid w:val="00B92EF5"/>
    <w:rsid w:val="00BE495E"/>
    <w:rsid w:val="00BF05FC"/>
    <w:rsid w:val="00C145A1"/>
    <w:rsid w:val="00C374F1"/>
    <w:rsid w:val="00C6715F"/>
    <w:rsid w:val="00C80963"/>
    <w:rsid w:val="00C816B4"/>
    <w:rsid w:val="00C84D7A"/>
    <w:rsid w:val="00C96A9E"/>
    <w:rsid w:val="00CD19C1"/>
    <w:rsid w:val="00CF3B20"/>
    <w:rsid w:val="00D46B4D"/>
    <w:rsid w:val="00DD0E8D"/>
    <w:rsid w:val="00DE5439"/>
    <w:rsid w:val="00E04CBE"/>
    <w:rsid w:val="00E14A31"/>
    <w:rsid w:val="00E45292"/>
    <w:rsid w:val="00EA1E7B"/>
    <w:rsid w:val="00EF212A"/>
    <w:rsid w:val="00EF21FA"/>
    <w:rsid w:val="00F27454"/>
    <w:rsid w:val="00F35608"/>
    <w:rsid w:val="00F41E34"/>
    <w:rsid w:val="00F60D1D"/>
    <w:rsid w:val="00F675F1"/>
    <w:rsid w:val="00F81F35"/>
    <w:rsid w:val="00FA1BF7"/>
    <w:rsid w:val="00FC5650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210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link w:val="40"/>
    <w:uiPriority w:val="99"/>
    <w:qFormat/>
    <w:rsid w:val="004C24AD"/>
    <w:pPr>
      <w:spacing w:before="100" w:beforeAutospacing="1" w:after="100" w:afterAutospacing="1"/>
      <w:outlineLvl w:val="3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4C24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A40210"/>
    <w:pPr>
      <w:ind w:left="720"/>
      <w:contextualSpacing/>
    </w:pPr>
  </w:style>
  <w:style w:type="character" w:styleId="a4">
    <w:name w:val="Hyperlink"/>
    <w:uiPriority w:val="99"/>
    <w:semiHidden/>
    <w:rsid w:val="00A40210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A40210"/>
    <w:pPr>
      <w:ind w:firstLine="390"/>
      <w:jc w:val="both"/>
    </w:pPr>
  </w:style>
  <w:style w:type="paragraph" w:styleId="a5">
    <w:name w:val="Normal (Web)"/>
    <w:basedOn w:val="a"/>
    <w:uiPriority w:val="99"/>
    <w:rsid w:val="004C24A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uiPriority w:val="99"/>
    <w:rsid w:val="004C24AD"/>
  </w:style>
  <w:style w:type="character" w:styleId="a6">
    <w:name w:val="Strong"/>
    <w:uiPriority w:val="99"/>
    <w:qFormat/>
    <w:rsid w:val="007A7AF9"/>
    <w:rPr>
      <w:rFonts w:cs="Times New Roman"/>
      <w:b/>
    </w:rPr>
  </w:style>
  <w:style w:type="character" w:customStyle="1" w:styleId="FontStyle38">
    <w:name w:val="Font Style38"/>
    <w:uiPriority w:val="99"/>
    <w:rsid w:val="00007EC8"/>
    <w:rPr>
      <w:rFonts w:ascii="Times New Roman" w:hAnsi="Times New Roman"/>
      <w:sz w:val="28"/>
    </w:rPr>
  </w:style>
  <w:style w:type="paragraph" w:customStyle="1" w:styleId="ParagraphStyle36">
    <w:name w:val="Paragraph Style36"/>
    <w:uiPriority w:val="99"/>
    <w:rsid w:val="00007EC8"/>
    <w:pPr>
      <w:autoSpaceDE w:val="0"/>
      <w:autoSpaceDN w:val="0"/>
      <w:adjustRightInd w:val="0"/>
      <w:ind w:firstLine="705"/>
      <w:jc w:val="both"/>
    </w:pPr>
    <w:rPr>
      <w:rFonts w:ascii="Arial" w:eastAsia="Times New Roman" w:hAnsi="Arial"/>
      <w:noProof/>
      <w:sz w:val="24"/>
      <w:szCs w:val="24"/>
    </w:rPr>
  </w:style>
  <w:style w:type="character" w:customStyle="1" w:styleId="blk">
    <w:name w:val="blk"/>
    <w:uiPriority w:val="99"/>
    <w:rsid w:val="004F0B90"/>
    <w:rPr>
      <w:rFonts w:cs="Times New Roman"/>
    </w:rPr>
  </w:style>
  <w:style w:type="paragraph" w:customStyle="1" w:styleId="ConsPlusNormal">
    <w:name w:val="ConsPlusNormal"/>
    <w:uiPriority w:val="99"/>
    <w:rsid w:val="004F0B9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E54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E543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3559/?dst=100179" TargetMode="External"/><Relationship Id="rId13" Type="http://schemas.openxmlformats.org/officeDocument/2006/relationships/hyperlink" Target="http://www.consultant.ru/document/cons_doc_LAW_171300/?dst=134" TargetMode="External"/><Relationship Id="rId18" Type="http://schemas.openxmlformats.org/officeDocument/2006/relationships/hyperlink" Target="http://www.consultant.ru/document/cons_doc_LAW_163557/?frame=2" TargetMode="External"/><Relationship Id="rId26" Type="http://schemas.openxmlformats.org/officeDocument/2006/relationships/hyperlink" Target="http://www.consultant.ru/document/cons_doc_LAW_188374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2875/" TargetMode="External"/><Relationship Id="rId7" Type="http://schemas.openxmlformats.org/officeDocument/2006/relationships/hyperlink" Target="http://www.consultant.ru/document/cons_doc_LAW_221670/be6d489749f7a2f04c6f391b8d89cc8f3bfe1638/" TargetMode="External"/><Relationship Id="rId12" Type="http://schemas.openxmlformats.org/officeDocument/2006/relationships/hyperlink" Target="http://www.consultant.ru/document/cons_doc_LAW_169803/?dst=100280" TargetMode="External"/><Relationship Id="rId17" Type="http://schemas.openxmlformats.org/officeDocument/2006/relationships/hyperlink" Target="http://www.consultant.ru/document/cons_doc_LAW_142572/" TargetMode="External"/><Relationship Id="rId25" Type="http://schemas.openxmlformats.org/officeDocument/2006/relationships/hyperlink" Target="http://www.consultant.ru/document/cons_doc_LAW_21926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73313" TargetMode="External"/><Relationship Id="rId20" Type="http://schemas.openxmlformats.org/officeDocument/2006/relationships/hyperlink" Target="http://www.consultant.ru/document/cons_doc_LAW_287039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171349" TargetMode="External"/><Relationship Id="rId24" Type="http://schemas.openxmlformats.org/officeDocument/2006/relationships/hyperlink" Target="http://www.consultant.ru/document/cons_doc_LAW_296522/fc77c7117187684ab0cb02c7ee53952df0de55b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156896/?dst=100098" TargetMode="External"/><Relationship Id="rId23" Type="http://schemas.openxmlformats.org/officeDocument/2006/relationships/hyperlink" Target="http://www.consultant.ru/document/cons_doc_LAW_289921/5f6f7721cc98fe40947a5feaeddc79eae8b40591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onsultant.ru/document/cons_doc_LAW_171349/?dst=306" TargetMode="External"/><Relationship Id="rId19" Type="http://schemas.openxmlformats.org/officeDocument/2006/relationships/hyperlink" Target="http://www.consultant.ru/document/cons_doc_LAW_163557/?frame=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66146/?dst=22" TargetMode="External"/><Relationship Id="rId14" Type="http://schemas.openxmlformats.org/officeDocument/2006/relationships/hyperlink" Target="http://www.consultant.ru/document/cons_doc_LAW_171300/?dst=173" TargetMode="External"/><Relationship Id="rId22" Type="http://schemas.openxmlformats.org/officeDocument/2006/relationships/hyperlink" Target="http://www.consultant.ru/document/cons_doc_LAW_289921/8e7789f2a509dd82c4c382a19fb179e6162a2a41/" TargetMode="External"/><Relationship Id="rId27" Type="http://schemas.openxmlformats.org/officeDocument/2006/relationships/hyperlink" Target="http://www.consultant.ru/document/cons_doc_LAW_21004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FA041-9290-4869-AA1D-4350F0549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6084</Words>
  <Characters>34683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40686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Админ</dc:creator>
  <cp:keywords/>
  <dc:description/>
  <cp:lastModifiedBy>Administration</cp:lastModifiedBy>
  <cp:revision>22</cp:revision>
  <cp:lastPrinted>2018-07-09T07:04:00Z</cp:lastPrinted>
  <dcterms:created xsi:type="dcterms:W3CDTF">2018-05-30T12:05:00Z</dcterms:created>
  <dcterms:modified xsi:type="dcterms:W3CDTF">2018-07-09T07:10:00Z</dcterms:modified>
</cp:coreProperties>
</file>