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6F" w:rsidRDefault="000B737D" w:rsidP="00A17C6F">
      <w:pPr>
        <w:pStyle w:val="20"/>
        <w:shd w:val="clear" w:color="auto" w:fill="auto"/>
        <w:spacing w:after="0"/>
        <w:ind w:right="40"/>
      </w:pPr>
      <w:r>
        <w:tab/>
        <w:t>РОССИЙСКАЯ ФЕДЕРАЦИЯ</w:t>
      </w:r>
      <w:r>
        <w:br/>
        <w:t xml:space="preserve">АДМИНИСТРАЦИЯ </w:t>
      </w:r>
      <w:r w:rsidR="00A17C6F">
        <w:t>ПОСЕЛКА РАМАСУХА</w:t>
      </w:r>
    </w:p>
    <w:p w:rsidR="000B737D" w:rsidRDefault="00A17C6F" w:rsidP="00A17C6F">
      <w:pPr>
        <w:pStyle w:val="20"/>
        <w:shd w:val="clear" w:color="auto" w:fill="auto"/>
        <w:spacing w:after="0"/>
        <w:ind w:right="40"/>
      </w:pPr>
      <w:r>
        <w:t xml:space="preserve">ПОЧЕПСКОГО РАЙОНА  </w:t>
      </w:r>
      <w:r w:rsidR="000B737D">
        <w:t>БРЯНСКОЙ ОБЛАСТИ</w:t>
      </w:r>
    </w:p>
    <w:p w:rsidR="000B737D" w:rsidRDefault="000B737D" w:rsidP="008C09D8">
      <w:pPr>
        <w:pStyle w:val="ConsPlusNormal"/>
        <w:tabs>
          <w:tab w:val="left" w:pos="3877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B737D" w:rsidRPr="00CC08C1" w:rsidRDefault="000B737D" w:rsidP="00A80344">
      <w:pPr>
        <w:pStyle w:val="ConsPlusTitle"/>
        <w:jc w:val="center"/>
        <w:rPr>
          <w:rFonts w:ascii="Times New Roman" w:hAnsi="Times New Roman" w:cs="Times New Roman"/>
          <w:b w:val="0"/>
          <w:sz w:val="32"/>
          <w:szCs w:val="32"/>
        </w:rPr>
      </w:pPr>
      <w:proofErr w:type="gramStart"/>
      <w:r w:rsidRPr="00CC08C1">
        <w:rPr>
          <w:rFonts w:ascii="Times New Roman" w:hAnsi="Times New Roman" w:cs="Times New Roman"/>
          <w:b w:val="0"/>
          <w:sz w:val="32"/>
          <w:szCs w:val="32"/>
        </w:rPr>
        <w:t>П</w:t>
      </w:r>
      <w:proofErr w:type="gramEnd"/>
      <w:r w:rsidRPr="00CC08C1">
        <w:rPr>
          <w:rFonts w:ascii="Times New Roman" w:hAnsi="Times New Roman" w:cs="Times New Roman"/>
          <w:b w:val="0"/>
          <w:sz w:val="32"/>
          <w:szCs w:val="32"/>
        </w:rPr>
        <w:t xml:space="preserve"> О С Т А Н О В Л Е Н И Е </w:t>
      </w:r>
    </w:p>
    <w:p w:rsidR="000B737D" w:rsidRDefault="000B737D" w:rsidP="00A803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B737D" w:rsidRPr="00CC08C1" w:rsidRDefault="000B737D" w:rsidP="008C09D8">
      <w:pPr>
        <w:pStyle w:val="ConsPlusTitle"/>
        <w:tabs>
          <w:tab w:val="left" w:pos="535"/>
        </w:tabs>
        <w:rPr>
          <w:rFonts w:ascii="Times New Roman" w:hAnsi="Times New Roman" w:cs="Times New Roman"/>
          <w:sz w:val="28"/>
          <w:szCs w:val="28"/>
        </w:rPr>
      </w:pPr>
    </w:p>
    <w:p w:rsidR="000B737D" w:rsidRPr="00CC08C1" w:rsidRDefault="000B737D" w:rsidP="00CC08C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C08C1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0C7395">
        <w:rPr>
          <w:rFonts w:ascii="Times New Roman" w:hAnsi="Times New Roman" w:cs="Times New Roman"/>
          <w:b w:val="0"/>
          <w:sz w:val="28"/>
          <w:szCs w:val="28"/>
        </w:rPr>
        <w:t>28.07.</w:t>
      </w:r>
      <w:r w:rsidRPr="00CC08C1">
        <w:rPr>
          <w:rFonts w:ascii="Times New Roman" w:hAnsi="Times New Roman" w:cs="Times New Roman"/>
          <w:b w:val="0"/>
          <w:sz w:val="28"/>
          <w:szCs w:val="28"/>
        </w:rPr>
        <w:t>2017 №</w:t>
      </w:r>
      <w:r w:rsidR="000C7395">
        <w:rPr>
          <w:rFonts w:ascii="Times New Roman" w:hAnsi="Times New Roman" w:cs="Times New Roman"/>
          <w:b w:val="0"/>
          <w:sz w:val="28"/>
          <w:szCs w:val="28"/>
        </w:rPr>
        <w:t xml:space="preserve">  34</w:t>
      </w:r>
    </w:p>
    <w:p w:rsidR="000B737D" w:rsidRDefault="00A17C6F" w:rsidP="00A8034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Рамасуха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B737D" w:rsidRDefault="000B737D" w:rsidP="00A8034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44"/>
      </w:tblGrid>
      <w:tr w:rsidR="000B737D" w:rsidRPr="006722B8" w:rsidTr="009F7F9C">
        <w:trPr>
          <w:trHeight w:val="1717"/>
        </w:trPr>
        <w:tc>
          <w:tcPr>
            <w:tcW w:w="4644" w:type="dxa"/>
          </w:tcPr>
          <w:p w:rsidR="000B737D" w:rsidRDefault="000B737D" w:rsidP="008C09D8">
            <w:pPr>
              <w:pStyle w:val="ConsPlusTitle"/>
              <w:spacing w:after="240"/>
              <w:ind w:lef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653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Pr="009F653F">
              <w:rPr>
                <w:rFonts w:ascii="Times New Roman" w:hAnsi="Times New Roman" w:cs="Times New Roman"/>
                <w:b w:val="0"/>
                <w:sz w:val="28"/>
                <w:szCs w:val="28"/>
              </w:rPr>
              <w:t>орядка оценки эффективности предоставленных и планируемых к предоставлению налоговых льгот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 местным налогам устанавливаемых Решениями Совета народных депутатов </w:t>
            </w:r>
            <w:r w:rsidR="00A17C6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поселка </w:t>
            </w:r>
            <w:proofErr w:type="spellStart"/>
            <w:r w:rsidR="00A17C6F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Рамасуха</w:t>
            </w:r>
            <w:proofErr w:type="spellEnd"/>
            <w:r w:rsidR="00A17C6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0B737D" w:rsidRPr="006722B8" w:rsidRDefault="000B737D" w:rsidP="00A80344">
            <w:pPr>
              <w:pStyle w:val="ConsPlusTitle"/>
              <w:spacing w:after="24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0B737D" w:rsidRPr="001E35B1" w:rsidRDefault="000B737D" w:rsidP="00A80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35B1">
        <w:rPr>
          <w:rFonts w:ascii="Times New Roman" w:hAnsi="Times New Roman"/>
          <w:sz w:val="28"/>
          <w:szCs w:val="28"/>
        </w:rPr>
        <w:t>В соответствии с Налоговым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 в целях повышения эффективности предоставляемых налоговых льгот </w:t>
      </w:r>
      <w:r w:rsidRPr="001E35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A17C6F">
        <w:rPr>
          <w:rFonts w:ascii="Times New Roman" w:hAnsi="Times New Roman"/>
          <w:sz w:val="28"/>
          <w:szCs w:val="28"/>
        </w:rPr>
        <w:t xml:space="preserve">поселка </w:t>
      </w:r>
      <w:proofErr w:type="spellStart"/>
      <w:r w:rsidR="00A17C6F">
        <w:rPr>
          <w:rFonts w:ascii="Times New Roman" w:hAnsi="Times New Roman"/>
          <w:sz w:val="28"/>
          <w:szCs w:val="28"/>
        </w:rPr>
        <w:t>Рамасуха</w:t>
      </w:r>
      <w:proofErr w:type="spellEnd"/>
    </w:p>
    <w:p w:rsidR="000B737D" w:rsidRDefault="000B737D" w:rsidP="00A80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DBC">
        <w:rPr>
          <w:rFonts w:ascii="Times New Roman" w:hAnsi="Times New Roman"/>
          <w:sz w:val="28"/>
          <w:szCs w:val="28"/>
        </w:rPr>
        <w:t>ПОСТАНОВЛЯЕТ:</w:t>
      </w:r>
    </w:p>
    <w:p w:rsidR="000B737D" w:rsidRDefault="000B737D" w:rsidP="00A80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737D" w:rsidRDefault="000B737D" w:rsidP="00A803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</w:t>
      </w:r>
      <w:r w:rsidRPr="009F653F">
        <w:rPr>
          <w:rFonts w:ascii="Times New Roman" w:hAnsi="Times New Roman" w:cs="Times New Roman"/>
          <w:sz w:val="28"/>
          <w:szCs w:val="28"/>
        </w:rPr>
        <w:t>оценки эффективности предоставленных и планируемых к предоставлению налоговых льгот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737D" w:rsidRPr="00EC15FA" w:rsidRDefault="00A17C6F" w:rsidP="00A803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737D" w:rsidRPr="00EC15FA">
        <w:rPr>
          <w:rFonts w:ascii="Times New Roman" w:hAnsi="Times New Roman" w:cs="Times New Roman"/>
          <w:sz w:val="28"/>
          <w:szCs w:val="28"/>
        </w:rPr>
        <w:t>.</w:t>
      </w:r>
      <w:r w:rsidR="000B737D">
        <w:rPr>
          <w:rFonts w:ascii="Times New Roman" w:hAnsi="Times New Roman" w:cs="Times New Roman"/>
          <w:sz w:val="28"/>
          <w:szCs w:val="28"/>
        </w:rPr>
        <w:t xml:space="preserve"> </w:t>
      </w:r>
      <w:r w:rsidR="000B737D" w:rsidRPr="00EC15FA">
        <w:rPr>
          <w:rFonts w:ascii="Times New Roman" w:hAnsi="Times New Roman" w:cs="Times New Roman"/>
          <w:sz w:val="28"/>
          <w:szCs w:val="28"/>
        </w:rPr>
        <w:t xml:space="preserve">Опубликовать постановление </w:t>
      </w:r>
      <w:r w:rsidR="000B737D">
        <w:rPr>
          <w:rFonts w:ascii="Times New Roman" w:hAnsi="Times New Roman" w:cs="Times New Roman"/>
          <w:sz w:val="28"/>
          <w:szCs w:val="28"/>
        </w:rPr>
        <w:t>согласно действующему законодательству.</w:t>
      </w:r>
    </w:p>
    <w:p w:rsidR="000B737D" w:rsidRDefault="00A17C6F" w:rsidP="00A803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737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B737D" w:rsidRPr="00EC15F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B737D" w:rsidRPr="00EC15FA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B737D" w:rsidRPr="00EC15FA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B737D" w:rsidRDefault="000B737D" w:rsidP="00A803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A803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A803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C6F" w:rsidRDefault="000B737D" w:rsidP="00A803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</w:t>
      </w:r>
    </w:p>
    <w:p w:rsidR="000B737D" w:rsidRDefault="00A17C6F" w:rsidP="00A803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В. А. Мамонтова</w:t>
      </w:r>
      <w:r w:rsidR="000B73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0B737D" w:rsidRDefault="000B737D" w:rsidP="00A803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0B737D" w:rsidRDefault="000B737D" w:rsidP="00A803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737D" w:rsidRDefault="000B737D" w:rsidP="00A803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737D" w:rsidRDefault="000B737D" w:rsidP="00A803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737D" w:rsidRDefault="000B737D" w:rsidP="00A803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7C6F" w:rsidRDefault="00A17C6F" w:rsidP="00A803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7C6F" w:rsidRDefault="00A17C6F" w:rsidP="00A803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7C6F" w:rsidRDefault="00A17C6F" w:rsidP="00A803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737D" w:rsidRDefault="000B737D" w:rsidP="004239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737D" w:rsidRDefault="000B737D" w:rsidP="004239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</w:t>
      </w:r>
      <w:proofErr w:type="gramStart"/>
      <w:r w:rsidRPr="00064523">
        <w:rPr>
          <w:rFonts w:ascii="Times New Roman" w:hAnsi="Times New Roman"/>
          <w:sz w:val="28"/>
          <w:szCs w:val="28"/>
        </w:rPr>
        <w:t>Утвержден</w:t>
      </w:r>
      <w:proofErr w:type="gramEnd"/>
      <w:r w:rsidRPr="0006452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A17C6F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64523">
        <w:rPr>
          <w:rFonts w:ascii="Times New Roman" w:hAnsi="Times New Roman"/>
          <w:sz w:val="28"/>
          <w:szCs w:val="28"/>
        </w:rPr>
        <w:t xml:space="preserve">постановлением </w:t>
      </w:r>
      <w:r w:rsidR="00A17C6F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3C569B" w:rsidRDefault="003C569B" w:rsidP="004239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Поселка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3C569B" w:rsidRDefault="003C569B" w:rsidP="004239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28.07.2017 г. № 34</w:t>
      </w:r>
    </w:p>
    <w:p w:rsidR="00A17C6F" w:rsidRDefault="00A17C6F" w:rsidP="004239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:rsidR="000B737D" w:rsidRPr="00064523" w:rsidRDefault="000B737D" w:rsidP="00A803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06452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0B737D" w:rsidRPr="00064523" w:rsidRDefault="000B737D" w:rsidP="00A80344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Порядок</w:t>
      </w:r>
      <w:r w:rsidRPr="00064523">
        <w:rPr>
          <w:rFonts w:ascii="Times New Roman" w:hAnsi="Times New Roman"/>
          <w:b/>
          <w:bCs/>
          <w:sz w:val="28"/>
          <w:szCs w:val="28"/>
        </w:rPr>
        <w:t xml:space="preserve"> оценки эффективности предоставленных и планируемых к предоставлению налоговых льгот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C569B">
        <w:rPr>
          <w:rFonts w:ascii="Times New Roman" w:hAnsi="Times New Roman"/>
          <w:b/>
          <w:bCs/>
          <w:sz w:val="28"/>
          <w:szCs w:val="28"/>
        </w:rPr>
        <w:t>Рамасухского</w:t>
      </w:r>
      <w:proofErr w:type="spellEnd"/>
      <w:r w:rsidR="003C569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городского поселения.</w:t>
      </w:r>
    </w:p>
    <w:p w:rsidR="000B737D" w:rsidRDefault="000B737D" w:rsidP="002C53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523">
        <w:rPr>
          <w:rFonts w:ascii="Times New Roman" w:hAnsi="Times New Roman"/>
          <w:sz w:val="28"/>
          <w:szCs w:val="28"/>
        </w:rPr>
        <w:br/>
        <w:t>1. Настоящий Порядок опреде</w:t>
      </w:r>
      <w:r>
        <w:rPr>
          <w:rFonts w:ascii="Times New Roman" w:hAnsi="Times New Roman"/>
          <w:sz w:val="28"/>
          <w:szCs w:val="28"/>
        </w:rPr>
        <w:t xml:space="preserve">ляет объекты оценки бюджетной </w:t>
      </w:r>
      <w:r w:rsidRPr="00064523">
        <w:rPr>
          <w:rFonts w:ascii="Times New Roman" w:hAnsi="Times New Roman"/>
          <w:sz w:val="28"/>
          <w:szCs w:val="28"/>
        </w:rPr>
        <w:t>эффективности предоставленных и планируемых к предоставлению налоговых льгот (понижения налоговой ставки), перечен</w:t>
      </w:r>
      <w:r>
        <w:rPr>
          <w:rFonts w:ascii="Times New Roman" w:hAnsi="Times New Roman"/>
          <w:sz w:val="28"/>
          <w:szCs w:val="28"/>
        </w:rPr>
        <w:t xml:space="preserve">ь и последовательность действий при проведении оценки эффективности налоговых льгот по местным налогам </w:t>
      </w:r>
      <w:proofErr w:type="spellStart"/>
      <w:r w:rsidR="003C569B">
        <w:rPr>
          <w:rFonts w:ascii="Times New Roman" w:hAnsi="Times New Roman"/>
          <w:sz w:val="28"/>
          <w:szCs w:val="28"/>
        </w:rPr>
        <w:t>Рамасухского</w:t>
      </w:r>
      <w:proofErr w:type="spellEnd"/>
      <w:r w:rsidR="003C56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 поселения.</w:t>
      </w:r>
      <w:r>
        <w:rPr>
          <w:rFonts w:ascii="Times New Roman" w:hAnsi="Times New Roman"/>
          <w:sz w:val="28"/>
          <w:szCs w:val="28"/>
        </w:rPr>
        <w:br/>
      </w:r>
      <w:r w:rsidRPr="00064523">
        <w:rPr>
          <w:rFonts w:ascii="Times New Roman" w:hAnsi="Times New Roman"/>
          <w:sz w:val="28"/>
          <w:szCs w:val="28"/>
        </w:rPr>
        <w:t xml:space="preserve">Проведение оценки направлено на выявление предоставляемых в соответствии с </w:t>
      </w:r>
      <w:r>
        <w:rPr>
          <w:rFonts w:ascii="Times New Roman" w:hAnsi="Times New Roman"/>
          <w:sz w:val="28"/>
          <w:szCs w:val="28"/>
        </w:rPr>
        <w:t>Решениями</w:t>
      </w:r>
      <w:r w:rsidRPr="000645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569B">
        <w:rPr>
          <w:rFonts w:ascii="Times New Roman" w:hAnsi="Times New Roman"/>
          <w:sz w:val="28"/>
          <w:szCs w:val="28"/>
        </w:rPr>
        <w:t>Рамасухского</w:t>
      </w:r>
      <w:proofErr w:type="spellEnd"/>
      <w:r w:rsidR="003C56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 поселения</w:t>
      </w:r>
      <w:r w:rsidRPr="00064523">
        <w:rPr>
          <w:rFonts w:ascii="Times New Roman" w:hAnsi="Times New Roman"/>
          <w:sz w:val="28"/>
          <w:szCs w:val="28"/>
        </w:rPr>
        <w:t xml:space="preserve"> (планируемых к предоставлению) налоговых льгот, имеющих низкую бюджетную </w:t>
      </w:r>
      <w:r>
        <w:rPr>
          <w:rFonts w:ascii="Times New Roman" w:hAnsi="Times New Roman"/>
          <w:sz w:val="28"/>
          <w:szCs w:val="28"/>
        </w:rPr>
        <w:t>эффективность.</w:t>
      </w:r>
      <w:r>
        <w:rPr>
          <w:rFonts w:ascii="Times New Roman" w:hAnsi="Times New Roman"/>
          <w:sz w:val="28"/>
          <w:szCs w:val="28"/>
        </w:rPr>
        <w:br/>
      </w:r>
      <w:r w:rsidRPr="00064523">
        <w:rPr>
          <w:rFonts w:ascii="Times New Roman" w:hAnsi="Times New Roman"/>
          <w:sz w:val="28"/>
          <w:szCs w:val="28"/>
        </w:rPr>
        <w:t>2. Оценка бюджетной эффективности не осуществляется в отношении предоставленных или планируемых к предоставлению налоговых льгот социально ориентированным некоммерческим организациям</w:t>
      </w:r>
      <w:r>
        <w:rPr>
          <w:rFonts w:ascii="Times New Roman" w:hAnsi="Times New Roman"/>
          <w:sz w:val="28"/>
          <w:szCs w:val="28"/>
        </w:rPr>
        <w:t>,</w:t>
      </w:r>
      <w:r w:rsidRPr="00064523">
        <w:rPr>
          <w:rFonts w:ascii="Times New Roman" w:hAnsi="Times New Roman"/>
          <w:sz w:val="28"/>
          <w:szCs w:val="28"/>
        </w:rPr>
        <w:t xml:space="preserve"> общественным организациям (об</w:t>
      </w:r>
      <w:r>
        <w:rPr>
          <w:rFonts w:ascii="Times New Roman" w:hAnsi="Times New Roman"/>
          <w:sz w:val="28"/>
          <w:szCs w:val="28"/>
        </w:rPr>
        <w:t>ъединениям) и физическим лицам.</w:t>
      </w:r>
    </w:p>
    <w:p w:rsidR="000B737D" w:rsidRDefault="000B737D" w:rsidP="002C53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52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В случае внесения изменений в проекты решений, предусматривающих изменения действующих налоговых льгот или введение дополнительных налоговых льгот, оценку бюджетной эффективности налоговых льгот, проводит исполнительно-распорядительный орган муниципального образования</w:t>
      </w:r>
      <w:r w:rsidR="003C569B">
        <w:rPr>
          <w:rFonts w:ascii="Times New Roman" w:hAnsi="Times New Roman"/>
          <w:sz w:val="28"/>
          <w:szCs w:val="28"/>
        </w:rPr>
        <w:t xml:space="preserve"> поселка </w:t>
      </w:r>
      <w:proofErr w:type="spellStart"/>
      <w:r w:rsidR="003C569B">
        <w:rPr>
          <w:rFonts w:ascii="Times New Roman" w:hAnsi="Times New Roman"/>
          <w:sz w:val="28"/>
          <w:szCs w:val="28"/>
        </w:rPr>
        <w:t>Рамасуха</w:t>
      </w:r>
      <w:proofErr w:type="spellEnd"/>
      <w:proofErr w:type="gramStart"/>
      <w:r w:rsidR="003C56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внесший предложения по установлению налоговых льгот, осуществляющий координацию и регулирование в соответствующей отрасли экономики. Расчёты бюджетной эффективности отражаются в пояснительной записке к проекту Решения. </w:t>
      </w:r>
    </w:p>
    <w:p w:rsidR="000B737D" w:rsidRDefault="000B737D" w:rsidP="002C53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Проекты Решений, предусматривающие изменения действующих налоговых льгот или введение дополнительных налоговых льгот без расчётов их бюджетной эффективности (или при низкой бюджетной эффективности), не могут вноситься на рассмотрение Совету народных депутатов</w:t>
      </w:r>
      <w:r w:rsidR="003C569B">
        <w:rPr>
          <w:rFonts w:ascii="Times New Roman" w:hAnsi="Times New Roman"/>
          <w:sz w:val="28"/>
          <w:szCs w:val="28"/>
        </w:rPr>
        <w:t xml:space="preserve"> поселка </w:t>
      </w:r>
      <w:proofErr w:type="spellStart"/>
      <w:r w:rsidR="003C569B">
        <w:rPr>
          <w:rFonts w:ascii="Times New Roman" w:hAnsi="Times New Roman"/>
          <w:sz w:val="28"/>
          <w:szCs w:val="28"/>
        </w:rPr>
        <w:t>Рамасуха</w:t>
      </w:r>
      <w:proofErr w:type="spellEnd"/>
      <w:r w:rsidR="003C56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br/>
      </w:r>
      <w:r w:rsidRPr="00064523">
        <w:rPr>
          <w:rFonts w:ascii="Times New Roman" w:hAnsi="Times New Roman"/>
          <w:sz w:val="28"/>
          <w:szCs w:val="28"/>
        </w:rPr>
        <w:t>4. Проведение оценки эффективности налоговых льгот, предоставляемых субъект</w:t>
      </w:r>
      <w:r>
        <w:rPr>
          <w:rFonts w:ascii="Times New Roman" w:hAnsi="Times New Roman"/>
          <w:sz w:val="28"/>
          <w:szCs w:val="28"/>
        </w:rPr>
        <w:t xml:space="preserve">ам инвестиционной деятельности, </w:t>
      </w:r>
      <w:r w:rsidRPr="00064523">
        <w:rPr>
          <w:rFonts w:ascii="Times New Roman" w:hAnsi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/>
          <w:sz w:val="28"/>
          <w:szCs w:val="28"/>
        </w:rPr>
        <w:t>администраци</w:t>
      </w:r>
      <w:r w:rsidR="003C569B">
        <w:rPr>
          <w:rFonts w:ascii="Times New Roman" w:hAnsi="Times New Roman"/>
          <w:sz w:val="28"/>
          <w:szCs w:val="28"/>
        </w:rPr>
        <w:t xml:space="preserve">ей поселка </w:t>
      </w:r>
      <w:proofErr w:type="spellStart"/>
      <w:r w:rsidR="003C569B">
        <w:rPr>
          <w:rFonts w:ascii="Times New Roman" w:hAnsi="Times New Roman"/>
          <w:sz w:val="28"/>
          <w:szCs w:val="28"/>
        </w:rPr>
        <w:t>Рамасуха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064523">
        <w:rPr>
          <w:rFonts w:ascii="Times New Roman" w:hAnsi="Times New Roman"/>
          <w:sz w:val="28"/>
          <w:szCs w:val="28"/>
        </w:rPr>
        <w:t>в срок до 1 августа и до 1 ноября текущего года (исходя из фактических показателе</w:t>
      </w:r>
      <w:r>
        <w:rPr>
          <w:rFonts w:ascii="Times New Roman" w:hAnsi="Times New Roman"/>
          <w:sz w:val="28"/>
          <w:szCs w:val="28"/>
        </w:rPr>
        <w:t>й за 9 месяцев текущего года).</w:t>
      </w:r>
    </w:p>
    <w:p w:rsidR="000B737D" w:rsidRDefault="000B737D" w:rsidP="002C53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523">
        <w:rPr>
          <w:rFonts w:ascii="Times New Roman" w:hAnsi="Times New Roman"/>
          <w:sz w:val="28"/>
          <w:szCs w:val="28"/>
        </w:rPr>
        <w:t xml:space="preserve">5. Для определения сумм потерь (сумм недополученных доходов) </w:t>
      </w:r>
      <w:proofErr w:type="spellStart"/>
      <w:r w:rsidR="003C569B">
        <w:rPr>
          <w:rFonts w:ascii="Times New Roman" w:hAnsi="Times New Roman"/>
          <w:sz w:val="28"/>
          <w:szCs w:val="28"/>
        </w:rPr>
        <w:t>Рамасухского</w:t>
      </w:r>
      <w:proofErr w:type="spellEnd"/>
      <w:r w:rsidR="003C569B">
        <w:rPr>
          <w:rFonts w:ascii="Times New Roman" w:hAnsi="Times New Roman"/>
          <w:sz w:val="28"/>
          <w:szCs w:val="28"/>
        </w:rPr>
        <w:t xml:space="preserve"> городского </w:t>
      </w:r>
      <w:r>
        <w:rPr>
          <w:rFonts w:ascii="Times New Roman" w:hAnsi="Times New Roman"/>
          <w:sz w:val="28"/>
          <w:szCs w:val="28"/>
        </w:rPr>
        <w:t>поселения</w:t>
      </w:r>
      <w:r w:rsidRPr="00064523">
        <w:rPr>
          <w:rFonts w:ascii="Times New Roman" w:hAnsi="Times New Roman"/>
          <w:sz w:val="28"/>
          <w:szCs w:val="28"/>
        </w:rPr>
        <w:t xml:space="preserve">, обусловленных предоставлением льгот, а также сумм бюджетного эффекта от предоставления налоговых льгот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D30B28">
        <w:rPr>
          <w:rFonts w:ascii="Times New Roman" w:hAnsi="Times New Roman"/>
          <w:sz w:val="28"/>
          <w:szCs w:val="28"/>
        </w:rPr>
        <w:t xml:space="preserve">поселка </w:t>
      </w:r>
      <w:r w:rsidRPr="00064523">
        <w:rPr>
          <w:rFonts w:ascii="Times New Roman" w:hAnsi="Times New Roman"/>
          <w:sz w:val="28"/>
          <w:szCs w:val="28"/>
        </w:rPr>
        <w:t>на основании сформированных перечней налогоплательщиков, которые пользуются налог</w:t>
      </w:r>
      <w:r>
        <w:rPr>
          <w:rFonts w:ascii="Times New Roman" w:hAnsi="Times New Roman"/>
          <w:sz w:val="28"/>
          <w:szCs w:val="28"/>
        </w:rPr>
        <w:t>овыми льготами, предоставленными</w:t>
      </w:r>
      <w:r w:rsidRPr="000645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решением  Совета народных депутатов</w:t>
      </w:r>
      <w:r w:rsidR="00D30B28">
        <w:rPr>
          <w:rFonts w:ascii="Times New Roman" w:hAnsi="Times New Roman"/>
          <w:sz w:val="28"/>
          <w:szCs w:val="28"/>
        </w:rPr>
        <w:t xml:space="preserve"> поселка </w:t>
      </w:r>
      <w:proofErr w:type="spellStart"/>
      <w:r w:rsidR="00D30B28">
        <w:rPr>
          <w:rFonts w:ascii="Times New Roman" w:hAnsi="Times New Roman"/>
          <w:sz w:val="28"/>
          <w:szCs w:val="28"/>
        </w:rPr>
        <w:t>Рамасуха</w:t>
      </w:r>
      <w:proofErr w:type="spellEnd"/>
      <w:proofErr w:type="gramStart"/>
      <w:r w:rsidR="00D30B28">
        <w:rPr>
          <w:rFonts w:ascii="Times New Roman" w:hAnsi="Times New Roman"/>
          <w:sz w:val="28"/>
          <w:szCs w:val="28"/>
        </w:rPr>
        <w:t xml:space="preserve"> </w:t>
      </w:r>
      <w:r w:rsidRPr="00064523">
        <w:rPr>
          <w:rFonts w:ascii="Times New Roman" w:hAnsi="Times New Roman"/>
          <w:sz w:val="28"/>
          <w:szCs w:val="28"/>
        </w:rPr>
        <w:lastRenderedPageBreak/>
        <w:t>,</w:t>
      </w:r>
      <w:proofErr w:type="gramEnd"/>
      <w:r w:rsidRPr="00064523">
        <w:rPr>
          <w:rFonts w:ascii="Times New Roman" w:hAnsi="Times New Roman"/>
          <w:sz w:val="28"/>
          <w:szCs w:val="28"/>
        </w:rPr>
        <w:t xml:space="preserve"> запрашивается информация у курируемых организаций по форме</w:t>
      </w:r>
      <w:r w:rsidRPr="00FD03C1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9" w:history="1">
        <w:r w:rsidRPr="00FD03C1">
          <w:rPr>
            <w:rFonts w:ascii="Times New Roman" w:hAnsi="Times New Roman"/>
            <w:color w:val="000000"/>
            <w:sz w:val="28"/>
            <w:szCs w:val="28"/>
            <w:u w:val="single"/>
          </w:rPr>
          <w:t>приложения 1 к настоящему Порядку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0B737D" w:rsidRDefault="000B737D" w:rsidP="002C53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523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064523">
        <w:rPr>
          <w:rFonts w:ascii="Times New Roman" w:hAnsi="Times New Roman"/>
          <w:sz w:val="28"/>
          <w:szCs w:val="28"/>
        </w:rPr>
        <w:t xml:space="preserve">На основе полученной информации от налогоплательщиков </w:t>
      </w:r>
      <w:r>
        <w:rPr>
          <w:rFonts w:ascii="Times New Roman" w:hAnsi="Times New Roman"/>
          <w:sz w:val="28"/>
          <w:szCs w:val="28"/>
        </w:rPr>
        <w:t>администраци</w:t>
      </w:r>
      <w:r w:rsidR="00D30B28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 xml:space="preserve"> </w:t>
      </w:r>
      <w:r w:rsidR="00D30B28">
        <w:rPr>
          <w:rFonts w:ascii="Times New Roman" w:hAnsi="Times New Roman"/>
          <w:sz w:val="28"/>
          <w:szCs w:val="28"/>
        </w:rPr>
        <w:t xml:space="preserve">поселка </w:t>
      </w:r>
      <w:proofErr w:type="spellStart"/>
      <w:r w:rsidR="00D30B28">
        <w:rPr>
          <w:rFonts w:ascii="Times New Roman" w:hAnsi="Times New Roman"/>
          <w:sz w:val="28"/>
          <w:szCs w:val="28"/>
        </w:rPr>
        <w:t>Рамасуха</w:t>
      </w:r>
      <w:proofErr w:type="spellEnd"/>
      <w:r w:rsidR="00D30B28">
        <w:rPr>
          <w:rFonts w:ascii="Times New Roman" w:hAnsi="Times New Roman"/>
          <w:sz w:val="28"/>
          <w:szCs w:val="28"/>
        </w:rPr>
        <w:t xml:space="preserve"> формируе</w:t>
      </w:r>
      <w:r w:rsidRPr="00064523">
        <w:rPr>
          <w:rFonts w:ascii="Times New Roman" w:hAnsi="Times New Roman"/>
          <w:sz w:val="28"/>
          <w:szCs w:val="28"/>
        </w:rPr>
        <w:t>т сводные показатели в разрезе видов налогов и категорий</w:t>
      </w:r>
      <w:r w:rsidR="0047438D">
        <w:rPr>
          <w:rFonts w:ascii="Times New Roman" w:hAnsi="Times New Roman"/>
          <w:sz w:val="28"/>
          <w:szCs w:val="28"/>
        </w:rPr>
        <w:t xml:space="preserve"> налогоплательщиков, осуществляе</w:t>
      </w:r>
      <w:r w:rsidRPr="00064523">
        <w:rPr>
          <w:rFonts w:ascii="Times New Roman" w:hAnsi="Times New Roman"/>
          <w:sz w:val="28"/>
          <w:szCs w:val="28"/>
        </w:rPr>
        <w:t xml:space="preserve">т расчеты бюджетной эффективности налоговых льгот по формам приложений 2 </w:t>
      </w:r>
      <w:r>
        <w:rPr>
          <w:rFonts w:ascii="Times New Roman" w:hAnsi="Times New Roman"/>
          <w:sz w:val="28"/>
          <w:szCs w:val="28"/>
        </w:rPr>
        <w:t>– 4</w:t>
      </w:r>
      <w:r w:rsidRPr="00064523">
        <w:rPr>
          <w:rFonts w:ascii="Times New Roman" w:hAnsi="Times New Roman"/>
          <w:sz w:val="28"/>
          <w:szCs w:val="28"/>
        </w:rPr>
        <w:t xml:space="preserve"> к </w:t>
      </w:r>
      <w:r w:rsidR="0047438D">
        <w:rPr>
          <w:rFonts w:ascii="Times New Roman" w:hAnsi="Times New Roman"/>
          <w:sz w:val="28"/>
          <w:szCs w:val="28"/>
        </w:rPr>
        <w:t>настоящему Порядку и представляе</w:t>
      </w:r>
      <w:r w:rsidRPr="00064523">
        <w:rPr>
          <w:rFonts w:ascii="Times New Roman" w:hAnsi="Times New Roman"/>
          <w:sz w:val="28"/>
          <w:szCs w:val="28"/>
        </w:rPr>
        <w:t xml:space="preserve">т их в </w:t>
      </w:r>
      <w:r>
        <w:rPr>
          <w:rFonts w:ascii="Times New Roman" w:hAnsi="Times New Roman"/>
          <w:sz w:val="28"/>
          <w:szCs w:val="28"/>
        </w:rPr>
        <w:t xml:space="preserve">финансовое управление </w:t>
      </w:r>
      <w:r w:rsidRPr="00064523">
        <w:rPr>
          <w:rFonts w:ascii="Times New Roman" w:hAnsi="Times New Roman"/>
          <w:sz w:val="28"/>
          <w:szCs w:val="28"/>
        </w:rPr>
        <w:t xml:space="preserve"> до 1 </w:t>
      </w:r>
      <w:bookmarkStart w:id="0" w:name="_GoBack"/>
      <w:bookmarkEnd w:id="0"/>
      <w:r w:rsidRPr="00064523">
        <w:rPr>
          <w:rFonts w:ascii="Times New Roman" w:hAnsi="Times New Roman"/>
          <w:sz w:val="28"/>
          <w:szCs w:val="28"/>
        </w:rPr>
        <w:t xml:space="preserve">августа с предложениями о предоставлении (не предоставлении) пролонгации или отмене налоговых льгот отдельным </w:t>
      </w:r>
      <w:r>
        <w:rPr>
          <w:rFonts w:ascii="Times New Roman" w:hAnsi="Times New Roman"/>
          <w:sz w:val="28"/>
          <w:szCs w:val="28"/>
        </w:rPr>
        <w:t>категориям налогоплательщиков.</w:t>
      </w:r>
      <w:proofErr w:type="gramEnd"/>
      <w:r>
        <w:rPr>
          <w:rFonts w:ascii="Times New Roman" w:hAnsi="Times New Roman"/>
          <w:sz w:val="28"/>
          <w:szCs w:val="28"/>
        </w:rPr>
        <w:br/>
      </w:r>
      <w:r w:rsidR="00D30B28">
        <w:rPr>
          <w:rFonts w:ascii="Times New Roman" w:hAnsi="Times New Roman"/>
          <w:sz w:val="28"/>
          <w:szCs w:val="28"/>
        </w:rPr>
        <w:t>Администрация</w:t>
      </w:r>
      <w:r w:rsidRPr="00743F96">
        <w:rPr>
          <w:rFonts w:ascii="Times New Roman" w:hAnsi="Times New Roman"/>
          <w:sz w:val="28"/>
          <w:szCs w:val="28"/>
        </w:rPr>
        <w:t xml:space="preserve"> </w:t>
      </w:r>
      <w:r w:rsidR="00D30B28">
        <w:rPr>
          <w:rFonts w:ascii="Times New Roman" w:hAnsi="Times New Roman"/>
          <w:sz w:val="28"/>
          <w:szCs w:val="28"/>
        </w:rPr>
        <w:t xml:space="preserve">поселка </w:t>
      </w:r>
      <w:proofErr w:type="spellStart"/>
      <w:r w:rsidR="00D30B28">
        <w:rPr>
          <w:rFonts w:ascii="Times New Roman" w:hAnsi="Times New Roman"/>
          <w:sz w:val="28"/>
          <w:szCs w:val="28"/>
        </w:rPr>
        <w:t>Рамасуха</w:t>
      </w:r>
      <w:proofErr w:type="spellEnd"/>
      <w:r w:rsidR="00D30B28">
        <w:rPr>
          <w:rFonts w:ascii="Times New Roman" w:hAnsi="Times New Roman"/>
          <w:sz w:val="28"/>
          <w:szCs w:val="28"/>
        </w:rPr>
        <w:t xml:space="preserve"> </w:t>
      </w:r>
      <w:r w:rsidRPr="00743F96">
        <w:rPr>
          <w:rFonts w:ascii="Times New Roman" w:hAnsi="Times New Roman"/>
          <w:sz w:val="28"/>
          <w:szCs w:val="28"/>
        </w:rPr>
        <w:t xml:space="preserve">представляет в отдел управлением делами администрации </w:t>
      </w:r>
      <w:proofErr w:type="spellStart"/>
      <w:r w:rsidRPr="00743F96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743F96">
        <w:rPr>
          <w:rFonts w:ascii="Times New Roman" w:hAnsi="Times New Roman"/>
          <w:sz w:val="28"/>
          <w:szCs w:val="28"/>
        </w:rPr>
        <w:t xml:space="preserve"> района результаты оценки эффективности налоговых льгот реализуемых и планируемых к реализации инвестиционных проектов в сроки, установленные для ее проведения, в соответствии </w:t>
      </w:r>
      <w:r w:rsidRPr="00743F96">
        <w:rPr>
          <w:rFonts w:ascii="Times New Roman" w:hAnsi="Times New Roman"/>
          <w:color w:val="000000"/>
          <w:sz w:val="28"/>
          <w:szCs w:val="28"/>
        </w:rPr>
        <w:t xml:space="preserve">с </w:t>
      </w:r>
      <w:hyperlink r:id="rId10" w:history="1">
        <w:r w:rsidRPr="00743F96">
          <w:rPr>
            <w:rFonts w:ascii="Times New Roman" w:hAnsi="Times New Roman"/>
            <w:color w:val="000000"/>
            <w:sz w:val="28"/>
            <w:szCs w:val="28"/>
            <w:u w:val="single"/>
          </w:rPr>
          <w:t>пунктом 4 настоящего Порядка</w:t>
        </w:r>
      </w:hyperlink>
      <w:r w:rsidRPr="00743F96">
        <w:rPr>
          <w:rFonts w:ascii="Times New Roman" w:hAnsi="Times New Roman"/>
          <w:color w:val="000000"/>
          <w:sz w:val="28"/>
          <w:szCs w:val="28"/>
        </w:rPr>
        <w:t>.</w:t>
      </w:r>
      <w:r w:rsidRPr="00FD03C1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7</w:t>
      </w:r>
      <w:r w:rsidRPr="00064523">
        <w:rPr>
          <w:rFonts w:ascii="Times New Roman" w:hAnsi="Times New Roman"/>
          <w:sz w:val="28"/>
          <w:szCs w:val="28"/>
        </w:rPr>
        <w:t>. Для оценки бюджетной эффективности предоставленных и планируемых к предоставлению налоговых льгот ис</w:t>
      </w:r>
      <w:r>
        <w:rPr>
          <w:rFonts w:ascii="Times New Roman" w:hAnsi="Times New Roman"/>
          <w:sz w:val="28"/>
          <w:szCs w:val="28"/>
        </w:rPr>
        <w:t>пользуются следующие критерии:</w:t>
      </w:r>
      <w:r>
        <w:rPr>
          <w:rFonts w:ascii="Times New Roman" w:hAnsi="Times New Roman"/>
          <w:sz w:val="28"/>
          <w:szCs w:val="28"/>
        </w:rPr>
        <w:br/>
        <w:t>7.1. Сумма льгот по налогам.</w:t>
      </w:r>
    </w:p>
    <w:p w:rsidR="000B737D" w:rsidRDefault="000B737D" w:rsidP="002C53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064523">
        <w:rPr>
          <w:rFonts w:ascii="Times New Roman" w:hAnsi="Times New Roman"/>
          <w:sz w:val="28"/>
          <w:szCs w:val="28"/>
        </w:rPr>
        <w:t xml:space="preserve">.2. Налоговые платежи в бюджет </w:t>
      </w:r>
      <w:proofErr w:type="spellStart"/>
      <w:r w:rsidR="00D30B28">
        <w:rPr>
          <w:rFonts w:ascii="Times New Roman" w:hAnsi="Times New Roman"/>
          <w:sz w:val="28"/>
          <w:szCs w:val="28"/>
        </w:rPr>
        <w:t>Рамасухского</w:t>
      </w:r>
      <w:proofErr w:type="spellEnd"/>
      <w:r w:rsidR="00D30B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 поселения.</w:t>
      </w:r>
      <w:r>
        <w:rPr>
          <w:rFonts w:ascii="Times New Roman" w:hAnsi="Times New Roman"/>
          <w:sz w:val="28"/>
          <w:szCs w:val="28"/>
        </w:rPr>
        <w:br/>
        <w:t>7</w:t>
      </w:r>
      <w:r w:rsidRPr="00064523">
        <w:rPr>
          <w:rFonts w:ascii="Times New Roman" w:hAnsi="Times New Roman"/>
          <w:sz w:val="28"/>
          <w:szCs w:val="28"/>
        </w:rPr>
        <w:t xml:space="preserve">.3. Сумма субсидий, предоставленных из </w:t>
      </w:r>
      <w:r>
        <w:rPr>
          <w:rFonts w:ascii="Times New Roman" w:hAnsi="Times New Roman"/>
          <w:sz w:val="28"/>
          <w:szCs w:val="28"/>
        </w:rPr>
        <w:t>бюджета городского поселения.</w:t>
      </w:r>
      <w:r>
        <w:rPr>
          <w:rFonts w:ascii="Times New Roman" w:hAnsi="Times New Roman"/>
          <w:sz w:val="28"/>
          <w:szCs w:val="28"/>
        </w:rPr>
        <w:br/>
        <w:t xml:space="preserve">7.4. Суммы иной муниципальной </w:t>
      </w:r>
      <w:r w:rsidRPr="00064523">
        <w:rPr>
          <w:rFonts w:ascii="Times New Roman" w:hAnsi="Times New Roman"/>
          <w:sz w:val="28"/>
          <w:szCs w:val="28"/>
        </w:rPr>
        <w:t>поддержки, предоста</w:t>
      </w:r>
      <w:r>
        <w:rPr>
          <w:rFonts w:ascii="Times New Roman" w:hAnsi="Times New Roman"/>
          <w:sz w:val="28"/>
          <w:szCs w:val="28"/>
        </w:rPr>
        <w:t>вленной из бюджета городского поселения.</w:t>
      </w:r>
    </w:p>
    <w:p w:rsidR="000B737D" w:rsidRPr="00064523" w:rsidRDefault="000B737D" w:rsidP="002C53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064523">
        <w:rPr>
          <w:rFonts w:ascii="Times New Roman" w:hAnsi="Times New Roman"/>
          <w:sz w:val="28"/>
          <w:szCs w:val="28"/>
        </w:rPr>
        <w:t>. Расчет оценки бюджетной эффективности производится по формуле:</w:t>
      </w:r>
      <w:r w:rsidRPr="00064523">
        <w:rPr>
          <w:rFonts w:ascii="Times New Roman" w:hAnsi="Times New Roman"/>
          <w:sz w:val="28"/>
          <w:szCs w:val="28"/>
        </w:rPr>
        <w:br/>
      </w:r>
    </w:p>
    <w:p w:rsidR="000B737D" w:rsidRPr="00064523" w:rsidRDefault="000B737D" w:rsidP="002C533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523">
        <w:rPr>
          <w:rFonts w:ascii="Times New Roman" w:hAnsi="Times New Roman"/>
          <w:sz w:val="28"/>
          <w:szCs w:val="28"/>
        </w:rPr>
        <w:t>БЭ = СН - (</w:t>
      </w:r>
      <w:proofErr w:type="gramStart"/>
      <w:r w:rsidRPr="00064523">
        <w:rPr>
          <w:rFonts w:ascii="Times New Roman" w:hAnsi="Times New Roman"/>
          <w:sz w:val="28"/>
          <w:szCs w:val="28"/>
        </w:rPr>
        <w:t>СБ</w:t>
      </w:r>
      <w:proofErr w:type="gramEnd"/>
      <w:r w:rsidRPr="00064523">
        <w:rPr>
          <w:rFonts w:ascii="Times New Roman" w:hAnsi="Times New Roman"/>
          <w:sz w:val="28"/>
          <w:szCs w:val="28"/>
        </w:rPr>
        <w:t xml:space="preserve"> + СГП + СНЛ), где:</w:t>
      </w:r>
    </w:p>
    <w:p w:rsidR="000B737D" w:rsidRDefault="000B737D" w:rsidP="002C53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БЭ - бюджетная эффективность;</w:t>
      </w:r>
    </w:p>
    <w:p w:rsidR="000B737D" w:rsidRDefault="000B737D" w:rsidP="002C53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 - сумма уплаченных налогов;</w:t>
      </w:r>
    </w:p>
    <w:p w:rsidR="000B737D" w:rsidRDefault="000B737D" w:rsidP="002C53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64523">
        <w:rPr>
          <w:rFonts w:ascii="Times New Roman" w:hAnsi="Times New Roman"/>
          <w:sz w:val="28"/>
          <w:szCs w:val="28"/>
        </w:rPr>
        <w:t>СБ</w:t>
      </w:r>
      <w:proofErr w:type="gramEnd"/>
      <w:r w:rsidRPr="00064523">
        <w:rPr>
          <w:rFonts w:ascii="Times New Roman" w:hAnsi="Times New Roman"/>
          <w:sz w:val="28"/>
          <w:szCs w:val="28"/>
        </w:rPr>
        <w:t xml:space="preserve"> - сумма субсидий, предоста</w:t>
      </w:r>
      <w:r>
        <w:rPr>
          <w:rFonts w:ascii="Times New Roman" w:hAnsi="Times New Roman"/>
          <w:sz w:val="28"/>
          <w:szCs w:val="28"/>
        </w:rPr>
        <w:t>вленная из бюджета городского поселения;</w:t>
      </w:r>
      <w:r>
        <w:rPr>
          <w:rFonts w:ascii="Times New Roman" w:hAnsi="Times New Roman"/>
          <w:sz w:val="28"/>
          <w:szCs w:val="28"/>
        </w:rPr>
        <w:br/>
      </w:r>
      <w:r w:rsidRPr="00064523">
        <w:rPr>
          <w:rFonts w:ascii="Times New Roman" w:hAnsi="Times New Roman"/>
          <w:sz w:val="28"/>
          <w:szCs w:val="28"/>
        </w:rPr>
        <w:t>СГП - сумма и</w:t>
      </w:r>
      <w:r>
        <w:rPr>
          <w:rFonts w:ascii="Times New Roman" w:hAnsi="Times New Roman"/>
          <w:sz w:val="28"/>
          <w:szCs w:val="28"/>
        </w:rPr>
        <w:t>ной государственной поддержки;</w:t>
      </w:r>
    </w:p>
    <w:p w:rsidR="000B737D" w:rsidRDefault="000B737D" w:rsidP="002C53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523">
        <w:rPr>
          <w:rFonts w:ascii="Times New Roman" w:hAnsi="Times New Roman"/>
          <w:sz w:val="28"/>
          <w:szCs w:val="28"/>
        </w:rPr>
        <w:t>СНЛ - сумм</w:t>
      </w:r>
      <w:r>
        <w:rPr>
          <w:rFonts w:ascii="Times New Roman" w:hAnsi="Times New Roman"/>
          <w:sz w:val="28"/>
          <w:szCs w:val="28"/>
        </w:rPr>
        <w:t xml:space="preserve">а полученных налоговых льгот. </w:t>
      </w:r>
    </w:p>
    <w:p w:rsidR="000B737D" w:rsidRDefault="000B737D" w:rsidP="002C53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бюджетной эффективности признается низкой, если полученный показатель имеет отрицательное значение.</w:t>
      </w:r>
    </w:p>
    <w:p w:rsidR="000B737D" w:rsidRDefault="000B737D" w:rsidP="002C53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06452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64523">
        <w:rPr>
          <w:rFonts w:ascii="Times New Roman" w:hAnsi="Times New Roman"/>
          <w:sz w:val="28"/>
          <w:szCs w:val="28"/>
        </w:rPr>
        <w:t>Оценка бюджетной эффективности проводится в отношении каждого вида налоговой льготы и категории налогоплательщиков ежегодно в срок до 1 сентября года, следующего за отчетным, за отчетный год, текущий финансовый год (оценка), очередной финансовый го</w:t>
      </w:r>
      <w:r>
        <w:rPr>
          <w:rFonts w:ascii="Times New Roman" w:hAnsi="Times New Roman"/>
          <w:sz w:val="28"/>
          <w:szCs w:val="28"/>
        </w:rPr>
        <w:t>д и плановый период (прогноз).</w:t>
      </w:r>
      <w:r>
        <w:rPr>
          <w:rFonts w:ascii="Times New Roman" w:hAnsi="Times New Roman"/>
          <w:sz w:val="28"/>
          <w:szCs w:val="28"/>
        </w:rPr>
        <w:br/>
        <w:t>10</w:t>
      </w:r>
      <w:r w:rsidRPr="00064523">
        <w:rPr>
          <w:rFonts w:ascii="Times New Roman" w:hAnsi="Times New Roman"/>
          <w:sz w:val="28"/>
          <w:szCs w:val="28"/>
        </w:rPr>
        <w:t>.</w:t>
      </w:r>
      <w:proofErr w:type="gramEnd"/>
      <w:r w:rsidRPr="000645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D30B28">
        <w:rPr>
          <w:rFonts w:ascii="Times New Roman" w:hAnsi="Times New Roman"/>
          <w:sz w:val="28"/>
          <w:szCs w:val="28"/>
        </w:rPr>
        <w:t xml:space="preserve">поселка </w:t>
      </w:r>
      <w:proofErr w:type="spellStart"/>
      <w:r w:rsidR="00D30B28">
        <w:rPr>
          <w:rFonts w:ascii="Times New Roman" w:hAnsi="Times New Roman"/>
          <w:sz w:val="28"/>
          <w:szCs w:val="28"/>
        </w:rPr>
        <w:t>Рамасуха</w:t>
      </w:r>
      <w:proofErr w:type="spellEnd"/>
      <w:r w:rsidR="00D30B28">
        <w:rPr>
          <w:rFonts w:ascii="Times New Roman" w:hAnsi="Times New Roman"/>
          <w:sz w:val="28"/>
          <w:szCs w:val="28"/>
        </w:rPr>
        <w:t xml:space="preserve"> </w:t>
      </w:r>
      <w:r w:rsidRPr="00064523">
        <w:rPr>
          <w:rFonts w:ascii="Times New Roman" w:hAnsi="Times New Roman"/>
          <w:sz w:val="28"/>
          <w:szCs w:val="28"/>
        </w:rPr>
        <w:t>на основе анализа полученной информации пров</w:t>
      </w:r>
      <w:r>
        <w:rPr>
          <w:rFonts w:ascii="Times New Roman" w:hAnsi="Times New Roman"/>
          <w:sz w:val="28"/>
          <w:szCs w:val="28"/>
        </w:rPr>
        <w:t xml:space="preserve">одит сводную оценку бюджетной </w:t>
      </w:r>
      <w:r w:rsidRPr="00064523">
        <w:rPr>
          <w:rFonts w:ascii="Times New Roman" w:hAnsi="Times New Roman"/>
          <w:sz w:val="28"/>
          <w:szCs w:val="28"/>
        </w:rPr>
        <w:t>эффективности предоставленных и планируемых к п</w:t>
      </w:r>
      <w:r>
        <w:rPr>
          <w:rFonts w:ascii="Times New Roman" w:hAnsi="Times New Roman"/>
          <w:sz w:val="28"/>
          <w:szCs w:val="28"/>
        </w:rPr>
        <w:t>редоставлению налоговых льгот.</w:t>
      </w:r>
      <w:r>
        <w:rPr>
          <w:rFonts w:ascii="Times New Roman" w:hAnsi="Times New Roman"/>
          <w:sz w:val="28"/>
          <w:szCs w:val="28"/>
        </w:rPr>
        <w:br/>
        <w:t>11</w:t>
      </w:r>
      <w:r w:rsidRPr="00064523">
        <w:rPr>
          <w:rFonts w:ascii="Times New Roman" w:hAnsi="Times New Roman"/>
          <w:sz w:val="28"/>
          <w:szCs w:val="28"/>
        </w:rPr>
        <w:t xml:space="preserve">. По результатам проведенной оценки эффективности налоговых льгот </w:t>
      </w: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D30B28">
        <w:rPr>
          <w:rFonts w:ascii="Times New Roman" w:hAnsi="Times New Roman"/>
          <w:sz w:val="28"/>
          <w:szCs w:val="28"/>
        </w:rPr>
        <w:t xml:space="preserve">поселка </w:t>
      </w:r>
      <w:proofErr w:type="spellStart"/>
      <w:r w:rsidR="00D30B28">
        <w:rPr>
          <w:rFonts w:ascii="Times New Roman" w:hAnsi="Times New Roman"/>
          <w:sz w:val="28"/>
          <w:szCs w:val="28"/>
        </w:rPr>
        <w:t>Рамасуха</w:t>
      </w:r>
      <w:proofErr w:type="spellEnd"/>
      <w:r w:rsidR="00D30B28">
        <w:rPr>
          <w:rFonts w:ascii="Times New Roman" w:hAnsi="Times New Roman"/>
          <w:sz w:val="28"/>
          <w:szCs w:val="28"/>
        </w:rPr>
        <w:t xml:space="preserve"> </w:t>
      </w:r>
      <w:r w:rsidRPr="00064523">
        <w:rPr>
          <w:rFonts w:ascii="Times New Roman" w:hAnsi="Times New Roman"/>
          <w:sz w:val="28"/>
          <w:szCs w:val="28"/>
        </w:rPr>
        <w:t>готовит аналитическую записку, которая представляется</w:t>
      </w:r>
      <w:r>
        <w:rPr>
          <w:rFonts w:ascii="Times New Roman" w:hAnsi="Times New Roman"/>
          <w:sz w:val="28"/>
          <w:szCs w:val="28"/>
        </w:rPr>
        <w:t xml:space="preserve"> главе администрации.</w:t>
      </w:r>
    </w:p>
    <w:p w:rsidR="000B737D" w:rsidRDefault="000B737D" w:rsidP="002C53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523">
        <w:rPr>
          <w:rFonts w:ascii="Times New Roman" w:hAnsi="Times New Roman"/>
          <w:sz w:val="28"/>
          <w:szCs w:val="28"/>
        </w:rPr>
        <w:t xml:space="preserve">Аналитическая записка должна содержать полный перечень предоставленных на территории </w:t>
      </w:r>
      <w:r w:rsidR="00D30B28">
        <w:rPr>
          <w:rFonts w:ascii="Times New Roman" w:hAnsi="Times New Roman"/>
          <w:sz w:val="28"/>
          <w:szCs w:val="28"/>
        </w:rPr>
        <w:t xml:space="preserve">поселка </w:t>
      </w:r>
      <w:r w:rsidRPr="00064523">
        <w:rPr>
          <w:rFonts w:ascii="Times New Roman" w:hAnsi="Times New Roman"/>
          <w:sz w:val="28"/>
          <w:szCs w:val="28"/>
        </w:rPr>
        <w:t xml:space="preserve">налоговых льгот, полную </w:t>
      </w:r>
      <w:r w:rsidRPr="00064523">
        <w:rPr>
          <w:rFonts w:ascii="Times New Roman" w:hAnsi="Times New Roman"/>
          <w:sz w:val="28"/>
          <w:szCs w:val="28"/>
        </w:rPr>
        <w:lastRenderedPageBreak/>
        <w:t xml:space="preserve">информацию о потерях </w:t>
      </w:r>
      <w:r w:rsidR="00D30B28">
        <w:rPr>
          <w:rFonts w:ascii="Times New Roman" w:hAnsi="Times New Roman"/>
          <w:sz w:val="28"/>
          <w:szCs w:val="28"/>
        </w:rPr>
        <w:t xml:space="preserve">местного </w:t>
      </w:r>
      <w:r w:rsidRPr="00064523">
        <w:rPr>
          <w:rFonts w:ascii="Times New Roman" w:hAnsi="Times New Roman"/>
          <w:sz w:val="28"/>
          <w:szCs w:val="28"/>
        </w:rPr>
        <w:t>бюджета по причине предоставления льгот, сведения о бюджетной эффективности действующих налоговых льгот и предложения, направленные на корректировку или отмену н</w:t>
      </w:r>
      <w:r>
        <w:rPr>
          <w:rFonts w:ascii="Times New Roman" w:hAnsi="Times New Roman"/>
          <w:sz w:val="28"/>
          <w:szCs w:val="28"/>
        </w:rPr>
        <w:t>еэффективных налоговых льгот.</w:t>
      </w:r>
    </w:p>
    <w:p w:rsidR="000B737D" w:rsidRPr="00064523" w:rsidRDefault="000B737D" w:rsidP="002C53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064523">
        <w:rPr>
          <w:rFonts w:ascii="Times New Roman" w:hAnsi="Times New Roman"/>
          <w:sz w:val="28"/>
          <w:szCs w:val="28"/>
        </w:rPr>
        <w:t>. Информац</w:t>
      </w:r>
      <w:r>
        <w:rPr>
          <w:rFonts w:ascii="Times New Roman" w:hAnsi="Times New Roman"/>
          <w:sz w:val="28"/>
          <w:szCs w:val="28"/>
        </w:rPr>
        <w:t xml:space="preserve">ия о результатах оценки потерь </w:t>
      </w:r>
      <w:r w:rsidR="0047438D">
        <w:rPr>
          <w:rFonts w:ascii="Times New Roman" w:hAnsi="Times New Roman"/>
          <w:sz w:val="28"/>
          <w:szCs w:val="28"/>
        </w:rPr>
        <w:t xml:space="preserve">местного </w:t>
      </w:r>
      <w:r w:rsidRPr="00064523">
        <w:rPr>
          <w:rFonts w:ascii="Times New Roman" w:hAnsi="Times New Roman"/>
          <w:sz w:val="28"/>
          <w:szCs w:val="28"/>
        </w:rPr>
        <w:t>бюджета по причине предоставления налоговых льгот, а</w:t>
      </w:r>
      <w:r>
        <w:rPr>
          <w:rFonts w:ascii="Times New Roman" w:hAnsi="Times New Roman"/>
          <w:sz w:val="28"/>
          <w:szCs w:val="28"/>
        </w:rPr>
        <w:t xml:space="preserve"> также бюджетной </w:t>
      </w:r>
      <w:r w:rsidRPr="00064523">
        <w:rPr>
          <w:rFonts w:ascii="Times New Roman" w:hAnsi="Times New Roman"/>
          <w:sz w:val="28"/>
          <w:szCs w:val="28"/>
        </w:rPr>
        <w:t xml:space="preserve"> эффективности налоговых льгот публикуется в средствах массовой информации или сети "Интернет".</w:t>
      </w:r>
      <w:r w:rsidRPr="00064523">
        <w:rPr>
          <w:rFonts w:ascii="Times New Roman" w:hAnsi="Times New Roman"/>
          <w:sz w:val="28"/>
          <w:szCs w:val="28"/>
        </w:rPr>
        <w:br/>
      </w:r>
    </w:p>
    <w:p w:rsidR="000B737D" w:rsidRDefault="000B737D" w:rsidP="002C533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2C533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2C533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8C09D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Pr="00DC2F48" w:rsidRDefault="000B73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B737D" w:rsidRPr="00DC2F48" w:rsidRDefault="000B7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к Порядку оценки эффективности</w:t>
      </w:r>
    </w:p>
    <w:p w:rsidR="000B737D" w:rsidRPr="00DC2F48" w:rsidRDefault="000B7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предоставленных и планируемых к</w:t>
      </w:r>
    </w:p>
    <w:p w:rsidR="000B737D" w:rsidRPr="00DC2F48" w:rsidRDefault="000B7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предоставлению налоговых льгот</w:t>
      </w:r>
    </w:p>
    <w:p w:rsidR="000B737D" w:rsidRPr="00DC2F48" w:rsidRDefault="000B7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B737D" w:rsidRPr="00DC2F48" w:rsidRDefault="000B73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В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B737D" w:rsidRPr="00DC2F48" w:rsidRDefault="000B73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15FA">
        <w:rPr>
          <w:rFonts w:ascii="Times New Roman" w:hAnsi="Times New Roman" w:cs="Times New Roman"/>
          <w:sz w:val="24"/>
          <w:szCs w:val="24"/>
        </w:rPr>
        <w:t xml:space="preserve">  (наименование отраслевого органа исполнительной власти Брянской области</w:t>
      </w:r>
      <w:r w:rsidRPr="00DC2F48">
        <w:rPr>
          <w:rFonts w:ascii="Times New Roman" w:hAnsi="Times New Roman" w:cs="Times New Roman"/>
          <w:sz w:val="28"/>
          <w:szCs w:val="28"/>
        </w:rPr>
        <w:t>)</w:t>
      </w:r>
    </w:p>
    <w:p w:rsidR="000B737D" w:rsidRPr="00DC2F48" w:rsidRDefault="000B73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Полное наименование налогоплательщика 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B737D" w:rsidRPr="00DC2F48" w:rsidRDefault="000B73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Ответственное лицо (исполнитель) 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0B737D" w:rsidRDefault="000B73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737D" w:rsidRPr="00DC2F48" w:rsidRDefault="000B73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EC15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1"/>
      <w:bookmarkEnd w:id="1"/>
      <w:r w:rsidRPr="00DC2F48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0B737D" w:rsidRPr="00DC2F48" w:rsidRDefault="000B737D" w:rsidP="00EC15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о суммах недополученных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F48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47438D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4743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DC2F48">
        <w:rPr>
          <w:rFonts w:ascii="Times New Roman" w:hAnsi="Times New Roman" w:cs="Times New Roman"/>
          <w:sz w:val="28"/>
          <w:szCs w:val="28"/>
        </w:rPr>
        <w:t>, суммах уплаченных налогов</w:t>
      </w:r>
    </w:p>
    <w:p w:rsidR="000B737D" w:rsidRPr="00DC2F48" w:rsidRDefault="000B73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2012"/>
        <w:gridCol w:w="1276"/>
        <w:gridCol w:w="1417"/>
        <w:gridCol w:w="993"/>
        <w:gridCol w:w="1274"/>
      </w:tblGrid>
      <w:tr w:rsidR="000B737D" w:rsidRPr="00DF63B1" w:rsidTr="00DF63B1">
        <w:tc>
          <w:tcPr>
            <w:tcW w:w="426" w:type="dxa"/>
            <w:vMerge w:val="restart"/>
          </w:tcPr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</w:tcPr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972" w:type="dxa"/>
            <w:gridSpan w:val="5"/>
          </w:tcPr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Результат деятельности организации</w:t>
            </w:r>
          </w:p>
        </w:tc>
      </w:tr>
      <w:tr w:rsidR="000B737D" w:rsidRPr="00DF63B1" w:rsidTr="00DF63B1">
        <w:trPr>
          <w:trHeight w:val="85"/>
        </w:trPr>
        <w:tc>
          <w:tcPr>
            <w:tcW w:w="426" w:type="dxa"/>
            <w:vMerge/>
          </w:tcPr>
          <w:p w:rsidR="000B737D" w:rsidRPr="00DF63B1" w:rsidRDefault="000B73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B737D" w:rsidRPr="00DF63B1" w:rsidRDefault="000B73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vMerge w:val="restart"/>
          </w:tcPr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финансовый год, предшествующий году, в котором предоставлена (планируется предоставление) налоговая льгота</w:t>
            </w:r>
          </w:p>
        </w:tc>
        <w:tc>
          <w:tcPr>
            <w:tcW w:w="1276" w:type="dxa"/>
            <w:vMerge w:val="restart"/>
          </w:tcPr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отчетный финансовый год</w:t>
            </w:r>
          </w:p>
        </w:tc>
        <w:tc>
          <w:tcPr>
            <w:tcW w:w="3684" w:type="dxa"/>
            <w:gridSpan w:val="3"/>
          </w:tcPr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на планируемый период</w:t>
            </w:r>
          </w:p>
        </w:tc>
      </w:tr>
      <w:tr w:rsidR="000B737D" w:rsidRPr="00DF63B1" w:rsidTr="00DF63B1">
        <w:trPr>
          <w:trHeight w:val="1481"/>
        </w:trPr>
        <w:tc>
          <w:tcPr>
            <w:tcW w:w="426" w:type="dxa"/>
            <w:vMerge/>
          </w:tcPr>
          <w:p w:rsidR="000B737D" w:rsidRPr="00DF63B1" w:rsidRDefault="000B73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B737D" w:rsidRPr="00DF63B1" w:rsidRDefault="000B73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</w:tcPr>
          <w:p w:rsidR="000B737D" w:rsidRPr="00DF63B1" w:rsidRDefault="000B73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B737D" w:rsidRPr="00DF63B1" w:rsidRDefault="000B73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993" w:type="dxa"/>
          </w:tcPr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4" w:type="dxa"/>
          </w:tcPr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</w:tr>
      <w:tr w:rsidR="000B737D" w:rsidRPr="00DF63B1" w:rsidTr="00DF63B1">
        <w:trPr>
          <w:trHeight w:val="295"/>
        </w:trPr>
        <w:tc>
          <w:tcPr>
            <w:tcW w:w="426" w:type="dxa"/>
          </w:tcPr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2" w:type="dxa"/>
          </w:tcPr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4" w:type="dxa"/>
          </w:tcPr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B737D" w:rsidRPr="00DF63B1" w:rsidTr="00DF63B1">
        <w:tc>
          <w:tcPr>
            <w:tcW w:w="426" w:type="dxa"/>
          </w:tcPr>
          <w:p w:rsidR="000B737D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0B737D" w:rsidRDefault="000B7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льгот по налогам,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тысрублей</w:t>
            </w:r>
            <w:proofErr w:type="spellEnd"/>
          </w:p>
        </w:tc>
        <w:tc>
          <w:tcPr>
            <w:tcW w:w="2012" w:type="dxa"/>
          </w:tcPr>
          <w:p w:rsidR="000B737D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737D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737D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37D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B737D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37D" w:rsidRPr="00DF63B1" w:rsidTr="00DF63B1">
        <w:tc>
          <w:tcPr>
            <w:tcW w:w="426" w:type="dxa"/>
          </w:tcPr>
          <w:p w:rsidR="000B737D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0B737D" w:rsidRDefault="000B7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уплаченных (планируемых к уплате) налогов в бюджет Брянской области</w:t>
            </w:r>
          </w:p>
        </w:tc>
        <w:tc>
          <w:tcPr>
            <w:tcW w:w="2012" w:type="dxa"/>
          </w:tcPr>
          <w:p w:rsidR="000B737D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737D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737D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37D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B737D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37D" w:rsidRPr="00DF63B1" w:rsidTr="00DF63B1">
        <w:tc>
          <w:tcPr>
            <w:tcW w:w="426" w:type="dxa"/>
          </w:tcPr>
          <w:p w:rsidR="000B737D" w:rsidRDefault="000B73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268" w:type="dxa"/>
          </w:tcPr>
          <w:p w:rsidR="000B737D" w:rsidRDefault="000B7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012" w:type="dxa"/>
          </w:tcPr>
          <w:p w:rsidR="000B737D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737D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737D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37D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B737D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37D" w:rsidRPr="00DF63B1" w:rsidTr="00DF63B1">
        <w:tc>
          <w:tcPr>
            <w:tcW w:w="426" w:type="dxa"/>
          </w:tcPr>
          <w:p w:rsidR="000B737D" w:rsidRDefault="000B737D" w:rsidP="00886A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268" w:type="dxa"/>
          </w:tcPr>
          <w:p w:rsidR="000B737D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012" w:type="dxa"/>
          </w:tcPr>
          <w:p w:rsidR="000B737D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737D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737D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37D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B737D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37D" w:rsidRPr="00DF63B1" w:rsidTr="00DF63B1">
        <w:tc>
          <w:tcPr>
            <w:tcW w:w="426" w:type="dxa"/>
          </w:tcPr>
          <w:p w:rsidR="000B737D" w:rsidRDefault="000B737D" w:rsidP="00886A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268" w:type="dxa"/>
          </w:tcPr>
          <w:p w:rsidR="000B737D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012" w:type="dxa"/>
          </w:tcPr>
          <w:p w:rsidR="000B737D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737D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737D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37D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B737D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37D" w:rsidRDefault="000B73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737D" w:rsidRPr="00DC2F48" w:rsidRDefault="000B73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Руководитель _____________________________ (Ф.И.О.)</w:t>
      </w:r>
    </w:p>
    <w:p w:rsidR="000B737D" w:rsidRPr="00DC2F48" w:rsidRDefault="000B73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C2F48">
        <w:rPr>
          <w:rFonts w:ascii="Times New Roman" w:hAnsi="Times New Roman" w:cs="Times New Roman"/>
          <w:sz w:val="28"/>
          <w:szCs w:val="28"/>
        </w:rPr>
        <w:t xml:space="preserve"> (подпись)</w:t>
      </w:r>
    </w:p>
    <w:p w:rsidR="000B737D" w:rsidRDefault="000B73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Pr="00DC2F48" w:rsidRDefault="000B73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Приложение 2</w:t>
      </w:r>
    </w:p>
    <w:p w:rsidR="000B737D" w:rsidRPr="00DC2F48" w:rsidRDefault="000B7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к Порядку оценки эффективности</w:t>
      </w:r>
    </w:p>
    <w:p w:rsidR="000B737D" w:rsidRPr="00DC2F48" w:rsidRDefault="000B7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предоставленных и планируемых</w:t>
      </w:r>
    </w:p>
    <w:p w:rsidR="000B737D" w:rsidRPr="00DC2F48" w:rsidRDefault="000B7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к предоставлению налоговых льгот</w:t>
      </w:r>
    </w:p>
    <w:p w:rsidR="000B737D" w:rsidRDefault="000B73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737D" w:rsidRPr="00DC2F48" w:rsidRDefault="000B737D" w:rsidP="00E770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7438D">
        <w:rPr>
          <w:rFonts w:ascii="Times New Roman" w:hAnsi="Times New Roman" w:cs="Times New Roman"/>
          <w:sz w:val="28"/>
          <w:szCs w:val="28"/>
        </w:rPr>
        <w:t xml:space="preserve">поселка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C2F48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B737D" w:rsidRPr="00DC2F48" w:rsidRDefault="000B73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Ответственное лицо (ис</w:t>
      </w:r>
      <w:r>
        <w:rPr>
          <w:rFonts w:ascii="Times New Roman" w:hAnsi="Times New Roman" w:cs="Times New Roman"/>
          <w:sz w:val="28"/>
          <w:szCs w:val="28"/>
        </w:rPr>
        <w:t>полнитель) _______________</w:t>
      </w:r>
      <w:r w:rsidRPr="00DC2F48">
        <w:rPr>
          <w:rFonts w:ascii="Times New Roman" w:hAnsi="Times New Roman" w:cs="Times New Roman"/>
          <w:sz w:val="28"/>
          <w:szCs w:val="28"/>
        </w:rPr>
        <w:t xml:space="preserve"> Тел. _______________</w:t>
      </w:r>
    </w:p>
    <w:p w:rsidR="000B737D" w:rsidRPr="00DC2F48" w:rsidRDefault="000B73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C2F48">
        <w:rPr>
          <w:rFonts w:ascii="Times New Roman" w:hAnsi="Times New Roman" w:cs="Times New Roman"/>
          <w:sz w:val="28"/>
          <w:szCs w:val="28"/>
        </w:rPr>
        <w:t>(Ф.И.О.)</w:t>
      </w:r>
    </w:p>
    <w:p w:rsidR="000B737D" w:rsidRPr="00DC2F48" w:rsidRDefault="000B73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737D" w:rsidRPr="00DC2F48" w:rsidRDefault="000B737D" w:rsidP="00DF63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53"/>
      <w:bookmarkEnd w:id="2"/>
      <w:r w:rsidRPr="00DC2F48">
        <w:rPr>
          <w:rFonts w:ascii="Times New Roman" w:hAnsi="Times New Roman" w:cs="Times New Roman"/>
          <w:sz w:val="28"/>
          <w:szCs w:val="28"/>
        </w:rPr>
        <w:t>Сведения о суммах недополученных доходов</w:t>
      </w:r>
    </w:p>
    <w:p w:rsidR="000B737D" w:rsidRPr="00DC2F48" w:rsidRDefault="000B737D" w:rsidP="00DF63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47438D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4743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DC2F48">
        <w:rPr>
          <w:rFonts w:ascii="Times New Roman" w:hAnsi="Times New Roman" w:cs="Times New Roman"/>
          <w:sz w:val="28"/>
          <w:szCs w:val="28"/>
        </w:rPr>
        <w:t xml:space="preserve"> (суммах</w:t>
      </w:r>
      <w:proofErr w:type="gramEnd"/>
    </w:p>
    <w:p w:rsidR="000B737D" w:rsidRPr="00DC2F48" w:rsidRDefault="000B737D" w:rsidP="00DF63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предоставленных налоговых льгот)</w:t>
      </w:r>
    </w:p>
    <w:p w:rsidR="000B737D" w:rsidRPr="00DC2F48" w:rsidRDefault="000B737D" w:rsidP="00DF63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C2F4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C2F48">
        <w:rPr>
          <w:rFonts w:ascii="Times New Roman" w:hAnsi="Times New Roman" w:cs="Times New Roman"/>
          <w:sz w:val="28"/>
          <w:szCs w:val="28"/>
        </w:rPr>
        <w:t xml:space="preserve"> (на) __________ годы</w:t>
      </w:r>
    </w:p>
    <w:p w:rsidR="000B737D" w:rsidRPr="00DC2F48" w:rsidRDefault="000B73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737D" w:rsidRPr="00DC2F48" w:rsidRDefault="000B73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DC2F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C2F48">
        <w:rPr>
          <w:rFonts w:ascii="Times New Roman" w:hAnsi="Times New Roman" w:cs="Times New Roman"/>
          <w:sz w:val="28"/>
          <w:szCs w:val="28"/>
        </w:rPr>
        <w:t xml:space="preserve">    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850"/>
        <w:gridCol w:w="1135"/>
        <w:gridCol w:w="992"/>
        <w:gridCol w:w="1276"/>
        <w:gridCol w:w="1134"/>
        <w:gridCol w:w="1459"/>
      </w:tblGrid>
      <w:tr w:rsidR="000B737D" w:rsidRPr="00DF63B1">
        <w:tc>
          <w:tcPr>
            <w:tcW w:w="567" w:type="dxa"/>
            <w:vMerge w:val="restart"/>
          </w:tcPr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</w:tcPr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Перечень налогоплательщиков, входящих в соответствующую категорию</w:t>
            </w:r>
          </w:p>
        </w:tc>
        <w:tc>
          <w:tcPr>
            <w:tcW w:w="850" w:type="dxa"/>
            <w:vMerge w:val="restart"/>
          </w:tcPr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Вид налога </w:t>
            </w:r>
            <w:hyperlink w:anchor="P297" w:history="1">
              <w:r w:rsidRPr="00DF63B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996" w:type="dxa"/>
            <w:gridSpan w:val="5"/>
          </w:tcPr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Периоды</w:t>
            </w:r>
          </w:p>
        </w:tc>
      </w:tr>
      <w:tr w:rsidR="000B737D" w:rsidRPr="00DF63B1">
        <w:tc>
          <w:tcPr>
            <w:tcW w:w="567" w:type="dxa"/>
            <w:vMerge/>
          </w:tcPr>
          <w:p w:rsidR="000B737D" w:rsidRPr="00DF63B1" w:rsidRDefault="000B73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B737D" w:rsidRPr="00DF63B1" w:rsidRDefault="000B73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B737D" w:rsidRPr="00DF63B1" w:rsidRDefault="000B73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Факт отчетного года</w:t>
            </w:r>
          </w:p>
        </w:tc>
        <w:tc>
          <w:tcPr>
            <w:tcW w:w="992" w:type="dxa"/>
          </w:tcPr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Оценка текущего года</w:t>
            </w:r>
          </w:p>
        </w:tc>
        <w:tc>
          <w:tcPr>
            <w:tcW w:w="1276" w:type="dxa"/>
          </w:tcPr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Прогноз </w:t>
            </w:r>
            <w:proofErr w:type="gram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очередного</w:t>
            </w:r>
            <w:proofErr w:type="gram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</w:p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hyperlink w:anchor="P298" w:history="1">
              <w:r w:rsidRPr="00DF63B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134" w:type="dxa"/>
          </w:tcPr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Прогноз </w:t>
            </w:r>
            <w:proofErr w:type="gram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планируемого</w:t>
            </w:r>
            <w:proofErr w:type="gram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</w:p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hyperlink w:anchor="P298" w:history="1">
              <w:r w:rsidRPr="00DF63B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459" w:type="dxa"/>
          </w:tcPr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Прогноз </w:t>
            </w:r>
            <w:proofErr w:type="gram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планируемого</w:t>
            </w:r>
            <w:proofErr w:type="gram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</w:p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hyperlink w:anchor="P298" w:history="1">
              <w:r w:rsidRPr="00DF63B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</w:tr>
      <w:tr w:rsidR="000B737D" w:rsidRPr="00DF63B1">
        <w:tc>
          <w:tcPr>
            <w:tcW w:w="567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37D" w:rsidRPr="00DF63B1">
        <w:tc>
          <w:tcPr>
            <w:tcW w:w="567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37D" w:rsidRPr="00DF63B1">
        <w:tc>
          <w:tcPr>
            <w:tcW w:w="567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B737D" w:rsidRPr="00DF63B1" w:rsidRDefault="000B7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Итого по всей категории</w:t>
            </w:r>
          </w:p>
        </w:tc>
        <w:tc>
          <w:tcPr>
            <w:tcW w:w="850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37D" w:rsidRPr="00DF63B1" w:rsidRDefault="000B73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737D" w:rsidRPr="00DC2F48" w:rsidRDefault="000B73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3" w:name="P297"/>
      <w:bookmarkEnd w:id="3"/>
      <w:r w:rsidRPr="00DC2F48">
        <w:rPr>
          <w:rFonts w:ascii="Times New Roman" w:hAnsi="Times New Roman" w:cs="Times New Roman"/>
          <w:sz w:val="28"/>
          <w:szCs w:val="28"/>
        </w:rPr>
        <w:t xml:space="preserve"> &lt;*&gt; Отдельно по каждому виду налога.</w:t>
      </w:r>
    </w:p>
    <w:p w:rsidR="000B737D" w:rsidRPr="00DC2F48" w:rsidRDefault="000B73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98"/>
      <w:bookmarkEnd w:id="4"/>
      <w:r w:rsidRPr="00DC2F48">
        <w:rPr>
          <w:rFonts w:ascii="Times New Roman" w:hAnsi="Times New Roman" w:cs="Times New Roman"/>
          <w:sz w:val="28"/>
          <w:szCs w:val="28"/>
        </w:rPr>
        <w:t xml:space="preserve">    &lt;**&gt; Прогнозируется в условиях законодательства текущего года.</w:t>
      </w:r>
    </w:p>
    <w:p w:rsidR="000B737D" w:rsidRDefault="000B73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737D" w:rsidRPr="00DC2F48" w:rsidRDefault="000B73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737D" w:rsidRPr="00DC2F48" w:rsidRDefault="000B73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Руководитель __________________________ (Ф.И.О.)</w:t>
      </w:r>
    </w:p>
    <w:p w:rsidR="000B737D" w:rsidRPr="00DC2F48" w:rsidRDefault="000B73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C2F48">
        <w:rPr>
          <w:rFonts w:ascii="Times New Roman" w:hAnsi="Times New Roman" w:cs="Times New Roman"/>
          <w:sz w:val="28"/>
          <w:szCs w:val="28"/>
        </w:rPr>
        <w:t>(подпись)</w:t>
      </w:r>
    </w:p>
    <w:p w:rsidR="000B737D" w:rsidRPr="00DC2F48" w:rsidRDefault="000B7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B737D" w:rsidRPr="00DC2F48" w:rsidRDefault="000B7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B737D" w:rsidRPr="00DC2F48" w:rsidRDefault="000B7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B737D" w:rsidRPr="00DC2F48" w:rsidRDefault="000B7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B737D" w:rsidRPr="00DC2F48" w:rsidRDefault="000B7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B737D" w:rsidRDefault="000B73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Default="000B73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737D" w:rsidRPr="00DC2F48" w:rsidRDefault="000B73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Приложение 3</w:t>
      </w:r>
    </w:p>
    <w:p w:rsidR="000B737D" w:rsidRPr="00DC2F48" w:rsidRDefault="000B7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к Порядку оценки эффективности</w:t>
      </w:r>
    </w:p>
    <w:p w:rsidR="000B737D" w:rsidRPr="00DC2F48" w:rsidRDefault="000B7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предоставленных и планируемых</w:t>
      </w:r>
    </w:p>
    <w:p w:rsidR="000B737D" w:rsidRPr="00DC2F48" w:rsidRDefault="000B7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к предоставлению налоговых льгот</w:t>
      </w:r>
    </w:p>
    <w:p w:rsidR="000B737D" w:rsidRPr="00DC2F48" w:rsidRDefault="000B73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737D" w:rsidRPr="00DC2F48" w:rsidRDefault="000B737D" w:rsidP="009C1E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7438D">
        <w:rPr>
          <w:rFonts w:ascii="Times New Roman" w:hAnsi="Times New Roman" w:cs="Times New Roman"/>
          <w:sz w:val="28"/>
          <w:szCs w:val="28"/>
        </w:rPr>
        <w:t xml:space="preserve">поселка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C2F48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DC2F48">
        <w:rPr>
          <w:rFonts w:ascii="Times New Roman" w:hAnsi="Times New Roman" w:cs="Times New Roman"/>
          <w:sz w:val="28"/>
          <w:szCs w:val="28"/>
        </w:rPr>
        <w:t>_</w:t>
      </w:r>
    </w:p>
    <w:p w:rsidR="000B737D" w:rsidRPr="00DC2F48" w:rsidRDefault="000B73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Ответственное лицо (</w:t>
      </w:r>
      <w:r>
        <w:rPr>
          <w:rFonts w:ascii="Times New Roman" w:hAnsi="Times New Roman" w:cs="Times New Roman"/>
          <w:sz w:val="28"/>
          <w:szCs w:val="28"/>
        </w:rPr>
        <w:t>исполнитель) _______________</w:t>
      </w:r>
      <w:r w:rsidRPr="00DC2F48">
        <w:rPr>
          <w:rFonts w:ascii="Times New Roman" w:hAnsi="Times New Roman" w:cs="Times New Roman"/>
          <w:sz w:val="28"/>
          <w:szCs w:val="28"/>
        </w:rPr>
        <w:t xml:space="preserve"> Тел. ________________</w:t>
      </w:r>
    </w:p>
    <w:p w:rsidR="000B737D" w:rsidRPr="00DC2F48" w:rsidRDefault="000B73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C2F48">
        <w:rPr>
          <w:rFonts w:ascii="Times New Roman" w:hAnsi="Times New Roman" w:cs="Times New Roman"/>
          <w:sz w:val="28"/>
          <w:szCs w:val="28"/>
        </w:rPr>
        <w:t xml:space="preserve">    (Ф.И.О.)</w:t>
      </w:r>
    </w:p>
    <w:p w:rsidR="000B737D" w:rsidRDefault="000B737D" w:rsidP="00DF63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B737D" w:rsidRPr="00DC2F48" w:rsidRDefault="000B737D" w:rsidP="00DF63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 xml:space="preserve">Сведения об </w:t>
      </w:r>
      <w:proofErr w:type="gramStart"/>
      <w:r w:rsidRPr="00DC2F48">
        <w:rPr>
          <w:rFonts w:ascii="Times New Roman" w:hAnsi="Times New Roman" w:cs="Times New Roman"/>
          <w:sz w:val="28"/>
          <w:szCs w:val="28"/>
        </w:rPr>
        <w:t>уплаченных</w:t>
      </w:r>
      <w:proofErr w:type="gramEnd"/>
      <w:r w:rsidRPr="00DC2F48">
        <w:rPr>
          <w:rFonts w:ascii="Times New Roman" w:hAnsi="Times New Roman" w:cs="Times New Roman"/>
          <w:sz w:val="28"/>
          <w:szCs w:val="28"/>
        </w:rPr>
        <w:t xml:space="preserve"> (планируемых к уплате)</w:t>
      </w:r>
    </w:p>
    <w:p w:rsidR="000B737D" w:rsidRPr="00DC2F48" w:rsidRDefault="000B737D" w:rsidP="00DF63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C2F48">
        <w:rPr>
          <w:rFonts w:ascii="Times New Roman" w:hAnsi="Times New Roman" w:cs="Times New Roman"/>
          <w:sz w:val="28"/>
          <w:szCs w:val="28"/>
        </w:rPr>
        <w:t>суммах</w:t>
      </w:r>
      <w:proofErr w:type="gramEnd"/>
      <w:r w:rsidRPr="00DC2F48">
        <w:rPr>
          <w:rFonts w:ascii="Times New Roman" w:hAnsi="Times New Roman" w:cs="Times New Roman"/>
          <w:sz w:val="28"/>
          <w:szCs w:val="28"/>
        </w:rPr>
        <w:t xml:space="preserve"> налогов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F48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38D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4743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0B737D" w:rsidRPr="00DC2F48" w:rsidRDefault="000B737D" w:rsidP="00DF63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C2F4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C2F48">
        <w:rPr>
          <w:rFonts w:ascii="Times New Roman" w:hAnsi="Times New Roman" w:cs="Times New Roman"/>
          <w:sz w:val="28"/>
          <w:szCs w:val="28"/>
        </w:rPr>
        <w:t xml:space="preserve"> (на) __________ годы</w:t>
      </w:r>
    </w:p>
    <w:p w:rsidR="000B737D" w:rsidRPr="00DC2F48" w:rsidRDefault="000B73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737D" w:rsidRPr="00DC2F48" w:rsidRDefault="000B73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DC2F48">
        <w:rPr>
          <w:rFonts w:ascii="Times New Roman" w:hAnsi="Times New Roman" w:cs="Times New Roman"/>
          <w:sz w:val="28"/>
          <w:szCs w:val="28"/>
        </w:rPr>
        <w:t xml:space="preserve">  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892"/>
        <w:gridCol w:w="1276"/>
        <w:gridCol w:w="1134"/>
        <w:gridCol w:w="1134"/>
        <w:gridCol w:w="1276"/>
        <w:gridCol w:w="1134"/>
        <w:gridCol w:w="1134"/>
      </w:tblGrid>
      <w:tr w:rsidR="000B737D" w:rsidRPr="00DF63B1">
        <w:tc>
          <w:tcPr>
            <w:tcW w:w="660" w:type="dxa"/>
            <w:vMerge w:val="restart"/>
          </w:tcPr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92" w:type="dxa"/>
            <w:vMerge w:val="restart"/>
          </w:tcPr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Наименование категории налогоплательщиков в соответствии с законом Брянской области</w:t>
            </w:r>
          </w:p>
        </w:tc>
        <w:tc>
          <w:tcPr>
            <w:tcW w:w="7088" w:type="dxa"/>
            <w:gridSpan w:val="6"/>
          </w:tcPr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Периоды</w:t>
            </w:r>
          </w:p>
        </w:tc>
      </w:tr>
      <w:tr w:rsidR="000B737D" w:rsidRPr="00DF63B1">
        <w:tc>
          <w:tcPr>
            <w:tcW w:w="660" w:type="dxa"/>
            <w:vMerge/>
          </w:tcPr>
          <w:p w:rsidR="000B737D" w:rsidRPr="00DF63B1" w:rsidRDefault="000B73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</w:tcPr>
          <w:p w:rsidR="000B737D" w:rsidRPr="00DF63B1" w:rsidRDefault="000B73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факт года, предшествующего </w:t>
            </w:r>
            <w:proofErr w:type="gram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1134" w:type="dxa"/>
          </w:tcPr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факт отчетного года</w:t>
            </w:r>
          </w:p>
        </w:tc>
        <w:tc>
          <w:tcPr>
            <w:tcW w:w="1134" w:type="dxa"/>
          </w:tcPr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оценка текущего года</w:t>
            </w:r>
          </w:p>
        </w:tc>
        <w:tc>
          <w:tcPr>
            <w:tcW w:w="1276" w:type="dxa"/>
          </w:tcPr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прогноз </w:t>
            </w:r>
            <w:proofErr w:type="gram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очередного</w:t>
            </w:r>
            <w:proofErr w:type="gram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 _____</w:t>
            </w:r>
          </w:p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134" w:type="dxa"/>
          </w:tcPr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прогноз </w:t>
            </w:r>
            <w:proofErr w:type="gram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планируемого</w:t>
            </w:r>
            <w:proofErr w:type="gram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</w:p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134" w:type="dxa"/>
          </w:tcPr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прогноз </w:t>
            </w:r>
            <w:proofErr w:type="gram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планируемого</w:t>
            </w:r>
            <w:proofErr w:type="gram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</w:p>
          <w:p w:rsidR="000B737D" w:rsidRPr="00DF63B1" w:rsidRDefault="000B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0B737D" w:rsidRPr="00DF63B1">
        <w:tc>
          <w:tcPr>
            <w:tcW w:w="660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37D" w:rsidRPr="00DF63B1">
        <w:tc>
          <w:tcPr>
            <w:tcW w:w="660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37D" w:rsidRPr="00DF63B1">
        <w:tc>
          <w:tcPr>
            <w:tcW w:w="660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737D" w:rsidRPr="00DF63B1" w:rsidRDefault="000B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37D" w:rsidRPr="00DF63B1" w:rsidRDefault="000B73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737D" w:rsidRPr="00DC2F48" w:rsidRDefault="000B73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Руководитель _____________________________ (Ф.И.О.)</w:t>
      </w:r>
    </w:p>
    <w:p w:rsidR="000B737D" w:rsidRPr="00DC2F48" w:rsidRDefault="000B73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 xml:space="preserve">                       (подпись)</w:t>
      </w:r>
    </w:p>
    <w:p w:rsidR="000B737D" w:rsidRPr="00DC2F48" w:rsidRDefault="000B7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B737D" w:rsidRPr="00DC2F48" w:rsidRDefault="000B7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B737D" w:rsidRDefault="000B7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B737D" w:rsidRDefault="000B7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B737D" w:rsidRDefault="000B7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B737D" w:rsidRDefault="000B7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B737D" w:rsidRDefault="000B7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B737D" w:rsidRDefault="000B7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B737D" w:rsidRPr="00DC2F48" w:rsidRDefault="000B7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B737D" w:rsidRDefault="000B7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B737D" w:rsidRDefault="000B7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0B737D" w:rsidSect="00CC08C1">
          <w:pgSz w:w="11905" w:h="16838"/>
          <w:pgMar w:top="1134" w:right="848" w:bottom="851" w:left="1701" w:header="0" w:footer="0" w:gutter="0"/>
          <w:cols w:space="720"/>
          <w:docGrid w:linePitch="299"/>
        </w:sectPr>
      </w:pPr>
    </w:p>
    <w:p w:rsidR="000B737D" w:rsidRDefault="000B7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0B737D" w:rsidRDefault="000B7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оценки эффективности </w:t>
      </w:r>
    </w:p>
    <w:p w:rsidR="000B737D" w:rsidRDefault="000B7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планируемых</w:t>
      </w:r>
    </w:p>
    <w:p w:rsidR="000B737D" w:rsidRDefault="000B7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предоставлению налоговых льгот</w:t>
      </w:r>
    </w:p>
    <w:p w:rsidR="000B737D" w:rsidRDefault="000B737D" w:rsidP="001859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18591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7438D">
        <w:rPr>
          <w:rFonts w:ascii="Times New Roman" w:hAnsi="Times New Roman" w:cs="Times New Roman"/>
          <w:sz w:val="28"/>
          <w:szCs w:val="28"/>
        </w:rPr>
        <w:t xml:space="preserve">поселка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</w:t>
      </w:r>
    </w:p>
    <w:p w:rsidR="000B737D" w:rsidRDefault="000B737D" w:rsidP="0018591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лицо (исполнитель) ___________________ тел.____________</w:t>
      </w:r>
    </w:p>
    <w:p w:rsidR="000B737D" w:rsidRDefault="000B737D" w:rsidP="0018591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(Ф.И.О.)</w:t>
      </w:r>
    </w:p>
    <w:p w:rsidR="000B737D" w:rsidRDefault="000B737D" w:rsidP="001859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1859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оценки бюджетной эффективности</w:t>
      </w:r>
    </w:p>
    <w:p w:rsidR="000B737D" w:rsidRDefault="000B737D" w:rsidP="001859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предоставляемых (планируемых к предоставлению) налоговых льгот</w:t>
      </w:r>
    </w:p>
    <w:p w:rsidR="000B737D" w:rsidRDefault="000B737D" w:rsidP="001859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(тыс. руб.)</w:t>
      </w:r>
    </w:p>
    <w:tbl>
      <w:tblPr>
        <w:tblW w:w="155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2"/>
        <w:gridCol w:w="2493"/>
        <w:gridCol w:w="2977"/>
        <w:gridCol w:w="2126"/>
        <w:gridCol w:w="1701"/>
        <w:gridCol w:w="1985"/>
        <w:gridCol w:w="1701"/>
        <w:gridCol w:w="1984"/>
      </w:tblGrid>
      <w:tr w:rsidR="000B737D" w:rsidRPr="00BF05E2" w:rsidTr="00BF05E2">
        <w:tc>
          <w:tcPr>
            <w:tcW w:w="592" w:type="dxa"/>
          </w:tcPr>
          <w:p w:rsidR="000B737D" w:rsidRPr="00BF05E2" w:rsidRDefault="000B737D" w:rsidP="00BF0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93" w:type="dxa"/>
          </w:tcPr>
          <w:p w:rsidR="000B737D" w:rsidRPr="00BF05E2" w:rsidRDefault="000B737D" w:rsidP="00BF0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Наименование категории налогоплательщиков в соответствии с законом Брянской области</w:t>
            </w:r>
          </w:p>
        </w:tc>
        <w:tc>
          <w:tcPr>
            <w:tcW w:w="2977" w:type="dxa"/>
          </w:tcPr>
          <w:p w:rsidR="000B737D" w:rsidRPr="00BF05E2" w:rsidRDefault="000B737D" w:rsidP="00BF0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126" w:type="dxa"/>
          </w:tcPr>
          <w:p w:rsidR="000B737D" w:rsidRPr="00BF05E2" w:rsidRDefault="000B737D" w:rsidP="00BF0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Сумма предоставляемой (планируемой к предоставлению) налоговой льготы</w:t>
            </w:r>
          </w:p>
        </w:tc>
        <w:tc>
          <w:tcPr>
            <w:tcW w:w="1701" w:type="dxa"/>
          </w:tcPr>
          <w:p w:rsidR="000B737D" w:rsidRPr="00BF05E2" w:rsidRDefault="000B737D" w:rsidP="00BF0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Сумма предоставленных субсидий из областного бюджета</w:t>
            </w:r>
          </w:p>
        </w:tc>
        <w:tc>
          <w:tcPr>
            <w:tcW w:w="1985" w:type="dxa"/>
          </w:tcPr>
          <w:p w:rsidR="000B737D" w:rsidRPr="00BF05E2" w:rsidRDefault="000B737D" w:rsidP="00BF0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Сумма иной государственной поддержки</w:t>
            </w:r>
          </w:p>
        </w:tc>
        <w:tc>
          <w:tcPr>
            <w:tcW w:w="1701" w:type="dxa"/>
          </w:tcPr>
          <w:p w:rsidR="000B737D" w:rsidRPr="00BF05E2" w:rsidRDefault="000B737D" w:rsidP="00BF0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Сумма уплаченных налогов в консолидированный бюджет области</w:t>
            </w:r>
          </w:p>
        </w:tc>
        <w:tc>
          <w:tcPr>
            <w:tcW w:w="1984" w:type="dxa"/>
          </w:tcPr>
          <w:p w:rsidR="000B737D" w:rsidRPr="00BF05E2" w:rsidRDefault="000B737D" w:rsidP="00BF0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Сумма бюджетной эффективности: гр.8=(гр.7-(гр.4+гр.6+гр.6))</w:t>
            </w:r>
          </w:p>
        </w:tc>
      </w:tr>
      <w:tr w:rsidR="000B737D" w:rsidRPr="00BF05E2" w:rsidTr="00BF05E2">
        <w:tc>
          <w:tcPr>
            <w:tcW w:w="592" w:type="dxa"/>
          </w:tcPr>
          <w:p w:rsidR="000B737D" w:rsidRPr="00BF05E2" w:rsidRDefault="000B737D" w:rsidP="00BF0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3" w:type="dxa"/>
          </w:tcPr>
          <w:p w:rsidR="000B737D" w:rsidRPr="00BF05E2" w:rsidRDefault="000B737D" w:rsidP="00BF0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B737D" w:rsidRPr="00BF05E2" w:rsidRDefault="000B737D" w:rsidP="00BF0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0B737D" w:rsidRPr="00BF05E2" w:rsidRDefault="000B737D" w:rsidP="00BF0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B737D" w:rsidRPr="00BF05E2" w:rsidRDefault="000B737D" w:rsidP="00BF0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0B737D" w:rsidRPr="00BF05E2" w:rsidRDefault="000B737D" w:rsidP="00BF0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B737D" w:rsidRPr="00BF05E2" w:rsidRDefault="000B737D" w:rsidP="00BF0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0B737D" w:rsidRPr="00BF05E2" w:rsidRDefault="000B737D" w:rsidP="00BF0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737D" w:rsidRPr="00BF05E2" w:rsidTr="00BF05E2">
        <w:tc>
          <w:tcPr>
            <w:tcW w:w="592" w:type="dxa"/>
            <w:vMerge w:val="restart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B737D" w:rsidRPr="00BF05E2" w:rsidRDefault="000B737D" w:rsidP="00345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126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37D" w:rsidRPr="00BF05E2" w:rsidTr="00BF05E2">
        <w:tc>
          <w:tcPr>
            <w:tcW w:w="592" w:type="dxa"/>
            <w:vMerge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B737D" w:rsidRPr="00BF05E2" w:rsidRDefault="000B737D" w:rsidP="00345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2126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37D" w:rsidRPr="00BF05E2" w:rsidTr="00BF05E2">
        <w:tc>
          <w:tcPr>
            <w:tcW w:w="592" w:type="dxa"/>
            <w:vMerge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B737D" w:rsidRPr="00BF05E2" w:rsidRDefault="000B737D" w:rsidP="00B35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Очередной год</w:t>
            </w:r>
          </w:p>
        </w:tc>
        <w:tc>
          <w:tcPr>
            <w:tcW w:w="2126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37D" w:rsidRPr="00BF05E2" w:rsidTr="00BF05E2">
        <w:tc>
          <w:tcPr>
            <w:tcW w:w="592" w:type="dxa"/>
            <w:vMerge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B737D" w:rsidRPr="00BF05E2" w:rsidRDefault="000B737D" w:rsidP="00B35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Планируемый ____год</w:t>
            </w:r>
          </w:p>
        </w:tc>
        <w:tc>
          <w:tcPr>
            <w:tcW w:w="2126" w:type="dxa"/>
          </w:tcPr>
          <w:p w:rsidR="000B737D" w:rsidRPr="00BF05E2" w:rsidRDefault="000B737D" w:rsidP="00B35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37D" w:rsidRPr="00BF05E2" w:rsidTr="00BF05E2">
        <w:tc>
          <w:tcPr>
            <w:tcW w:w="592" w:type="dxa"/>
            <w:vMerge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B737D" w:rsidRPr="00BF05E2" w:rsidRDefault="000B737D" w:rsidP="00B35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Планируемый ____год</w:t>
            </w:r>
          </w:p>
        </w:tc>
        <w:tc>
          <w:tcPr>
            <w:tcW w:w="2126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37D" w:rsidRPr="00BF05E2" w:rsidTr="00BF05E2">
        <w:tc>
          <w:tcPr>
            <w:tcW w:w="592" w:type="dxa"/>
            <w:vMerge w:val="restart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B737D" w:rsidRPr="00BF05E2" w:rsidRDefault="000B737D" w:rsidP="00B35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126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37D" w:rsidRPr="00BF05E2" w:rsidTr="00BF05E2">
        <w:tc>
          <w:tcPr>
            <w:tcW w:w="592" w:type="dxa"/>
            <w:vMerge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B737D" w:rsidRPr="00BF05E2" w:rsidRDefault="000B737D" w:rsidP="00B35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2126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37D" w:rsidRPr="00BF05E2" w:rsidTr="00BF05E2">
        <w:tc>
          <w:tcPr>
            <w:tcW w:w="592" w:type="dxa"/>
            <w:vMerge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B737D" w:rsidRPr="00BF05E2" w:rsidRDefault="000B737D" w:rsidP="00B35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Очередной год</w:t>
            </w:r>
          </w:p>
        </w:tc>
        <w:tc>
          <w:tcPr>
            <w:tcW w:w="2126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37D" w:rsidRPr="00BF05E2" w:rsidTr="00BF05E2">
        <w:tc>
          <w:tcPr>
            <w:tcW w:w="592" w:type="dxa"/>
            <w:vMerge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B737D" w:rsidRPr="00BF05E2" w:rsidRDefault="000B737D" w:rsidP="00B35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Планируемый ____год</w:t>
            </w:r>
          </w:p>
        </w:tc>
        <w:tc>
          <w:tcPr>
            <w:tcW w:w="2126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37D" w:rsidRPr="00BF05E2" w:rsidTr="00BF05E2">
        <w:tc>
          <w:tcPr>
            <w:tcW w:w="592" w:type="dxa"/>
            <w:vMerge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B737D" w:rsidRPr="00BF05E2" w:rsidRDefault="000B737D" w:rsidP="00B35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Планируемый ____год</w:t>
            </w:r>
          </w:p>
        </w:tc>
        <w:tc>
          <w:tcPr>
            <w:tcW w:w="2126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737D" w:rsidRPr="00BF05E2" w:rsidRDefault="000B737D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37D" w:rsidRDefault="000B737D" w:rsidP="00B353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B737D" w:rsidRDefault="000B737D" w:rsidP="00B353D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__________________________(Ф.И.О.)</w:t>
      </w:r>
    </w:p>
    <w:sectPr w:rsidR="000B737D" w:rsidSect="007E31F3">
      <w:pgSz w:w="16838" w:h="11905" w:orient="landscape"/>
      <w:pgMar w:top="1276" w:right="1134" w:bottom="567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8B8" w:rsidRDefault="00C818B8" w:rsidP="008C09D8">
      <w:pPr>
        <w:spacing w:after="0" w:line="240" w:lineRule="auto"/>
      </w:pPr>
      <w:r>
        <w:separator/>
      </w:r>
    </w:p>
  </w:endnote>
  <w:endnote w:type="continuationSeparator" w:id="0">
    <w:p w:rsidR="00C818B8" w:rsidRDefault="00C818B8" w:rsidP="008C0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8B8" w:rsidRDefault="00C818B8" w:rsidP="008C09D8">
      <w:pPr>
        <w:spacing w:after="0" w:line="240" w:lineRule="auto"/>
      </w:pPr>
      <w:r>
        <w:separator/>
      </w:r>
    </w:p>
  </w:footnote>
  <w:footnote w:type="continuationSeparator" w:id="0">
    <w:p w:rsidR="00C818B8" w:rsidRDefault="00C818B8" w:rsidP="008C0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B463D"/>
    <w:multiLevelType w:val="hybridMultilevel"/>
    <w:tmpl w:val="238ABD24"/>
    <w:lvl w:ilvl="0" w:tplc="355421F6">
      <w:start w:val="1"/>
      <w:numFmt w:val="decimal"/>
      <w:lvlText w:val="%1."/>
      <w:lvlJc w:val="left"/>
      <w:pPr>
        <w:ind w:left="1740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915738E"/>
    <w:multiLevelType w:val="hybridMultilevel"/>
    <w:tmpl w:val="5802CC8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264350"/>
    <w:multiLevelType w:val="hybridMultilevel"/>
    <w:tmpl w:val="2F86A284"/>
    <w:lvl w:ilvl="0" w:tplc="BEE25A64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F48"/>
    <w:rsid w:val="00021C9B"/>
    <w:rsid w:val="000272E6"/>
    <w:rsid w:val="00064523"/>
    <w:rsid w:val="000A5683"/>
    <w:rsid w:val="000B737D"/>
    <w:rsid w:val="000C7395"/>
    <w:rsid w:val="000E6DBC"/>
    <w:rsid w:val="00100871"/>
    <w:rsid w:val="00101053"/>
    <w:rsid w:val="00111468"/>
    <w:rsid w:val="001418FA"/>
    <w:rsid w:val="00185916"/>
    <w:rsid w:val="001A27C8"/>
    <w:rsid w:val="001B773A"/>
    <w:rsid w:val="001E35B1"/>
    <w:rsid w:val="00247B73"/>
    <w:rsid w:val="0026738F"/>
    <w:rsid w:val="00267F08"/>
    <w:rsid w:val="002C533D"/>
    <w:rsid w:val="002E2A38"/>
    <w:rsid w:val="00303C8A"/>
    <w:rsid w:val="00313046"/>
    <w:rsid w:val="00345C59"/>
    <w:rsid w:val="00351887"/>
    <w:rsid w:val="003614C0"/>
    <w:rsid w:val="0038511A"/>
    <w:rsid w:val="003B754E"/>
    <w:rsid w:val="003C3E16"/>
    <w:rsid w:val="003C569B"/>
    <w:rsid w:val="003F72D5"/>
    <w:rsid w:val="00410759"/>
    <w:rsid w:val="004169D2"/>
    <w:rsid w:val="0042235B"/>
    <w:rsid w:val="004239AA"/>
    <w:rsid w:val="00455FC4"/>
    <w:rsid w:val="00456916"/>
    <w:rsid w:val="0047438D"/>
    <w:rsid w:val="004936BB"/>
    <w:rsid w:val="004B66D8"/>
    <w:rsid w:val="00506059"/>
    <w:rsid w:val="005871A8"/>
    <w:rsid w:val="005B3CA2"/>
    <w:rsid w:val="005D70EB"/>
    <w:rsid w:val="005E4FF7"/>
    <w:rsid w:val="006267E7"/>
    <w:rsid w:val="00640049"/>
    <w:rsid w:val="00640EE7"/>
    <w:rsid w:val="0065444E"/>
    <w:rsid w:val="00656E28"/>
    <w:rsid w:val="0066376A"/>
    <w:rsid w:val="006658BA"/>
    <w:rsid w:val="006709C0"/>
    <w:rsid w:val="006722B8"/>
    <w:rsid w:val="00672D79"/>
    <w:rsid w:val="00695D2A"/>
    <w:rsid w:val="006A63D0"/>
    <w:rsid w:val="00701EA1"/>
    <w:rsid w:val="007356E4"/>
    <w:rsid w:val="007412E7"/>
    <w:rsid w:val="00743F96"/>
    <w:rsid w:val="00746378"/>
    <w:rsid w:val="00757A74"/>
    <w:rsid w:val="00783055"/>
    <w:rsid w:val="007B75DB"/>
    <w:rsid w:val="007E31F3"/>
    <w:rsid w:val="007F47E9"/>
    <w:rsid w:val="00822279"/>
    <w:rsid w:val="0083535E"/>
    <w:rsid w:val="00840FD0"/>
    <w:rsid w:val="00886AC2"/>
    <w:rsid w:val="008A3485"/>
    <w:rsid w:val="008C09D8"/>
    <w:rsid w:val="00902733"/>
    <w:rsid w:val="00943526"/>
    <w:rsid w:val="009445F5"/>
    <w:rsid w:val="00950D90"/>
    <w:rsid w:val="0099732A"/>
    <w:rsid w:val="009C1E85"/>
    <w:rsid w:val="009D3CD0"/>
    <w:rsid w:val="009F0CBD"/>
    <w:rsid w:val="009F653F"/>
    <w:rsid w:val="009F7F9C"/>
    <w:rsid w:val="00A17C6F"/>
    <w:rsid w:val="00A42BC8"/>
    <w:rsid w:val="00A70E3D"/>
    <w:rsid w:val="00A80344"/>
    <w:rsid w:val="00AA3717"/>
    <w:rsid w:val="00AB3F6D"/>
    <w:rsid w:val="00AB44AB"/>
    <w:rsid w:val="00AE33A6"/>
    <w:rsid w:val="00B353DA"/>
    <w:rsid w:val="00B44AC2"/>
    <w:rsid w:val="00B82ADD"/>
    <w:rsid w:val="00BA1C49"/>
    <w:rsid w:val="00BF05E2"/>
    <w:rsid w:val="00C05A10"/>
    <w:rsid w:val="00C37E54"/>
    <w:rsid w:val="00C53CEA"/>
    <w:rsid w:val="00C818B8"/>
    <w:rsid w:val="00C82DFA"/>
    <w:rsid w:val="00CA1461"/>
    <w:rsid w:val="00CC08C1"/>
    <w:rsid w:val="00CD2810"/>
    <w:rsid w:val="00D30B28"/>
    <w:rsid w:val="00D30D80"/>
    <w:rsid w:val="00D3148F"/>
    <w:rsid w:val="00D648ED"/>
    <w:rsid w:val="00D82D11"/>
    <w:rsid w:val="00DA49CF"/>
    <w:rsid w:val="00DC2F48"/>
    <w:rsid w:val="00DF63B1"/>
    <w:rsid w:val="00E0429B"/>
    <w:rsid w:val="00E32D57"/>
    <w:rsid w:val="00E37219"/>
    <w:rsid w:val="00E735D5"/>
    <w:rsid w:val="00E75500"/>
    <w:rsid w:val="00E77099"/>
    <w:rsid w:val="00EA6718"/>
    <w:rsid w:val="00EC15FA"/>
    <w:rsid w:val="00EF6399"/>
    <w:rsid w:val="00F070FA"/>
    <w:rsid w:val="00F1182A"/>
    <w:rsid w:val="00F238FB"/>
    <w:rsid w:val="00F33A69"/>
    <w:rsid w:val="00F64D62"/>
    <w:rsid w:val="00F66990"/>
    <w:rsid w:val="00F813C2"/>
    <w:rsid w:val="00F95660"/>
    <w:rsid w:val="00FA519D"/>
    <w:rsid w:val="00FC34CE"/>
    <w:rsid w:val="00FD03C1"/>
    <w:rsid w:val="00FE3026"/>
    <w:rsid w:val="00FF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32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C2F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DC2F4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DC2F4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DC2F4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99"/>
    <w:rsid w:val="00DC2F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A568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A5683"/>
    <w:rPr>
      <w:rFonts w:ascii="Tahoma" w:hAnsi="Tahoma"/>
      <w:sz w:val="16"/>
      <w:lang w:eastAsia="en-US"/>
    </w:rPr>
  </w:style>
  <w:style w:type="character" w:customStyle="1" w:styleId="2">
    <w:name w:val="Основной текст (2)_"/>
    <w:link w:val="20"/>
    <w:uiPriority w:val="99"/>
    <w:locked/>
    <w:rsid w:val="008C09D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C09D8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semiHidden/>
    <w:rsid w:val="008C0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8C09D8"/>
    <w:rPr>
      <w:rFonts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rsid w:val="008C0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8C09D8"/>
    <w:rPr>
      <w:rFonts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5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7403223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74032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88B99-7244-45F4-97F2-7ECE1178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Сурова Н.В.</dc:creator>
  <cp:keywords/>
  <dc:description/>
  <cp:lastModifiedBy>Administration</cp:lastModifiedBy>
  <cp:revision>4</cp:revision>
  <cp:lastPrinted>2017-08-29T07:42:00Z</cp:lastPrinted>
  <dcterms:created xsi:type="dcterms:W3CDTF">2017-08-30T07:26:00Z</dcterms:created>
  <dcterms:modified xsi:type="dcterms:W3CDTF">2017-08-31T06:38:00Z</dcterms:modified>
</cp:coreProperties>
</file>