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B8" w:rsidRDefault="00514DB8" w:rsidP="00514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514DB8" w:rsidRDefault="00514DB8" w:rsidP="00514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ПОСЕЛКА РАМАСУХА</w:t>
      </w:r>
    </w:p>
    <w:p w:rsidR="00514DB8" w:rsidRDefault="00514DB8" w:rsidP="00514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 БРЯНСКОЙ ОБЛАСТИ</w:t>
      </w:r>
    </w:p>
    <w:p w:rsidR="00514DB8" w:rsidRPr="00A4478E" w:rsidRDefault="00514DB8" w:rsidP="00514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514DB8" w:rsidRPr="00A4478E" w:rsidRDefault="00514DB8" w:rsidP="00514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A4478E">
        <w:rPr>
          <w:rFonts w:ascii="Times New Roman" w:hAnsi="Times New Roman"/>
          <w:b/>
          <w:sz w:val="28"/>
          <w:szCs w:val="28"/>
        </w:rPr>
        <w:t>ПОСТАНОВЛЕНИЕ</w:t>
      </w:r>
    </w:p>
    <w:p w:rsidR="00514DB8" w:rsidRPr="00514DB8" w:rsidRDefault="00514DB8" w:rsidP="00514DB8">
      <w:pPr>
        <w:spacing w:before="240" w:after="0" w:line="360" w:lineRule="auto"/>
        <w:rPr>
          <w:rFonts w:ascii="Times New Roman" w:hAnsi="Times New Roman"/>
          <w:sz w:val="28"/>
          <w:szCs w:val="28"/>
        </w:rPr>
      </w:pPr>
      <w:r w:rsidRPr="005822C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05.06.</w:t>
      </w:r>
      <w:r w:rsidRPr="005822C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5822CA">
        <w:rPr>
          <w:rFonts w:ascii="Times New Roman" w:hAnsi="Times New Roman"/>
          <w:sz w:val="28"/>
          <w:szCs w:val="28"/>
        </w:rPr>
        <w:t xml:space="preserve">г.    </w:t>
      </w:r>
      <w:r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2</w:t>
      </w:r>
    </w:p>
    <w:p w:rsidR="00514DB8" w:rsidRDefault="00CE2F67" w:rsidP="00514DB8">
      <w:pPr>
        <w:spacing w:before="240" w:after="0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 xml:space="preserve">О порядке установления особого противопожарного </w:t>
      </w:r>
    </w:p>
    <w:p w:rsidR="00CE2F67" w:rsidRDefault="00514DB8" w:rsidP="00514DB8">
      <w:pPr>
        <w:spacing w:before="240" w:after="0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Р</w:t>
      </w:r>
      <w:r w:rsidR="00CE2F67" w:rsidRPr="00CD362C">
        <w:rPr>
          <w:rFonts w:ascii="Times New Roman" w:hAnsi="Times New Roman"/>
          <w:b/>
          <w:sz w:val="26"/>
          <w:szCs w:val="26"/>
        </w:rPr>
        <w:t>ежима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E2F67" w:rsidRPr="00CD362C">
        <w:rPr>
          <w:rFonts w:ascii="Times New Roman" w:hAnsi="Times New Roman"/>
          <w:b/>
          <w:sz w:val="26"/>
          <w:szCs w:val="26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 xml:space="preserve">поселка </w:t>
      </w:r>
      <w:proofErr w:type="spellStart"/>
      <w:r>
        <w:rPr>
          <w:rFonts w:ascii="Times New Roman" w:hAnsi="Times New Roman"/>
          <w:b/>
          <w:sz w:val="26"/>
          <w:szCs w:val="26"/>
        </w:rPr>
        <w:t>Рамасуха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514DB8" w:rsidRPr="00CD362C" w:rsidRDefault="00514DB8" w:rsidP="00514DB8">
      <w:pPr>
        <w:spacing w:before="240" w:after="0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8D02B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 w:rsidR="00514DB8">
        <w:rPr>
          <w:rFonts w:ascii="Times New Roman" w:hAnsi="Times New Roman"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в пожароопасные периоды,</w:t>
      </w:r>
    </w:p>
    <w:p w:rsidR="00CE2F67" w:rsidRPr="00CD362C" w:rsidRDefault="00CE2F67" w:rsidP="00CD362C">
      <w:pPr>
        <w:jc w:val="both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ПОСТАНОВЛЯЮ: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1. Утвердить Положение о порядке установления особого противопожарного режима на территории </w:t>
      </w:r>
      <w:r w:rsidR="00514DB8">
        <w:rPr>
          <w:rFonts w:ascii="Times New Roman" w:hAnsi="Times New Roman"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(приложение №1).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2. Утвердить Перечень оснований для установления особого противопожарного режима на территории </w:t>
      </w:r>
      <w:r w:rsidR="00514DB8">
        <w:rPr>
          <w:rFonts w:ascii="Times New Roman" w:hAnsi="Times New Roman"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(приложение № 2).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3.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 w:rsidR="00514DB8">
        <w:rPr>
          <w:rFonts w:ascii="Times New Roman" w:hAnsi="Times New Roman"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(приложение 3).</w:t>
      </w:r>
    </w:p>
    <w:p w:rsidR="00CE2F67" w:rsidRPr="00CD362C" w:rsidRDefault="00514DB8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E2F67" w:rsidRPr="00CD362C">
        <w:rPr>
          <w:rFonts w:ascii="Times New Roman" w:hAnsi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514DB8" w:rsidRDefault="00514DB8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E2F67" w:rsidRPr="00CD362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CE2F67" w:rsidRPr="00CD362C">
        <w:rPr>
          <w:rFonts w:ascii="Times New Roman" w:hAnsi="Times New Roman"/>
          <w:sz w:val="26"/>
          <w:szCs w:val="26"/>
        </w:rPr>
        <w:t xml:space="preserve">Данное постановление разместить на официальном сайте </w:t>
      </w:r>
      <w:r>
        <w:rPr>
          <w:rFonts w:ascii="Times New Roman" w:hAnsi="Times New Roman"/>
          <w:sz w:val="26"/>
          <w:szCs w:val="26"/>
        </w:rPr>
        <w:t xml:space="preserve">администрации проселка </w:t>
      </w:r>
      <w:proofErr w:type="spellStart"/>
      <w:r>
        <w:rPr>
          <w:rFonts w:ascii="Times New Roman" w:hAnsi="Times New Roman"/>
          <w:sz w:val="26"/>
          <w:szCs w:val="26"/>
        </w:rPr>
        <w:t>Рамасуха</w:t>
      </w:r>
      <w:proofErr w:type="spellEnd"/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8. </w:t>
      </w:r>
      <w:proofErr w:type="gramStart"/>
      <w:r w:rsidRPr="00CD362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514DB8">
        <w:rPr>
          <w:rFonts w:ascii="Times New Roman" w:hAnsi="Times New Roman"/>
          <w:sz w:val="26"/>
          <w:szCs w:val="26"/>
        </w:rPr>
        <w:t>оставляю за собой.</w:t>
      </w:r>
    </w:p>
    <w:p w:rsidR="00CE2F67" w:rsidRPr="00CD362C" w:rsidRDefault="00CE2F67" w:rsidP="00CD362C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2F67" w:rsidRDefault="00514DB8" w:rsidP="00CD36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 </w:t>
      </w:r>
    </w:p>
    <w:p w:rsidR="00514DB8" w:rsidRPr="00CD362C" w:rsidRDefault="00514DB8" w:rsidP="00CD36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Пос. </w:t>
      </w:r>
      <w:proofErr w:type="spellStart"/>
      <w:r>
        <w:rPr>
          <w:rFonts w:ascii="Times New Roman" w:hAnsi="Times New Roman"/>
          <w:sz w:val="26"/>
          <w:szCs w:val="26"/>
        </w:rPr>
        <w:t>Рамасуха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В. А. Мамонтова</w:t>
      </w:r>
    </w:p>
    <w:p w:rsidR="00CE2F67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514DB8" w:rsidRPr="00CD362C" w:rsidRDefault="00514DB8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CE2F67" w:rsidRPr="00CD362C" w:rsidRDefault="00514DB8" w:rsidP="00CD362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05.06.</w:t>
      </w:r>
      <w:r w:rsidR="00CE2F67" w:rsidRPr="00CD362C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7</w:t>
      </w:r>
      <w:r w:rsidR="00CE2F67" w:rsidRPr="00CD362C">
        <w:rPr>
          <w:rFonts w:ascii="Times New Roman" w:hAnsi="Times New Roman"/>
          <w:sz w:val="26"/>
          <w:szCs w:val="26"/>
        </w:rPr>
        <w:t>г. №</w:t>
      </w:r>
      <w:r>
        <w:rPr>
          <w:rFonts w:ascii="Times New Roman" w:hAnsi="Times New Roman"/>
          <w:sz w:val="26"/>
          <w:szCs w:val="26"/>
        </w:rPr>
        <w:t xml:space="preserve"> 22</w:t>
      </w: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ПОЛОЖЕНИЕ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 xml:space="preserve">о порядке  установления особого противопожарного режима на территории  </w:t>
      </w:r>
      <w:r w:rsidR="00514DB8">
        <w:rPr>
          <w:rFonts w:ascii="Times New Roman" w:hAnsi="Times New Roman"/>
          <w:b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b/>
          <w:sz w:val="26"/>
          <w:szCs w:val="26"/>
        </w:rPr>
        <w:t>Рамасуха</w:t>
      </w:r>
      <w:proofErr w:type="spellEnd"/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1.     Общие положения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362C">
        <w:rPr>
          <w:rFonts w:ascii="Times New Roman" w:hAnsi="Times New Roman"/>
          <w:sz w:val="26"/>
          <w:szCs w:val="26"/>
        </w:rPr>
        <w:t xml:space="preserve"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 w:rsidR="00514DB8">
        <w:rPr>
          <w:rFonts w:ascii="Times New Roman" w:hAnsi="Times New Roman"/>
          <w:sz w:val="26"/>
          <w:szCs w:val="26"/>
        </w:rPr>
        <w:t xml:space="preserve">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proofErr w:type="gramEnd"/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1. Положение регламентирует порядок проведения необходимых мероприятий по укреплению или стабилизации пожарной безопасности на территории</w:t>
      </w:r>
      <w:r w:rsidR="00514DB8">
        <w:rPr>
          <w:rFonts w:ascii="Times New Roman" w:hAnsi="Times New Roman"/>
          <w:sz w:val="26"/>
          <w:szCs w:val="26"/>
        </w:rPr>
        <w:t xml:space="preserve"> поселка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Pr="00CD362C">
        <w:rPr>
          <w:rFonts w:ascii="Times New Roman" w:hAnsi="Times New Roman"/>
          <w:sz w:val="26"/>
          <w:szCs w:val="26"/>
        </w:rPr>
        <w:t>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CD362C">
        <w:rPr>
          <w:rFonts w:ascii="Times New Roman" w:hAnsi="Times New Roman"/>
          <w:sz w:val="26"/>
          <w:szCs w:val="26"/>
        </w:rPr>
        <w:t>из</w:t>
      </w:r>
      <w:proofErr w:type="gramEnd"/>
      <w:r w:rsidRPr="00CD362C">
        <w:rPr>
          <w:rFonts w:ascii="Times New Roman" w:hAnsi="Times New Roman"/>
          <w:sz w:val="26"/>
          <w:szCs w:val="26"/>
        </w:rPr>
        <w:t>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повышенного класса пожарной опасности по условиям погоды на территории  сельского поселения или примыкающих к его границам других муниципальных образований;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изменения оперативной обстановки, связанной с пожарами на территории  посел</w:t>
      </w:r>
      <w:r w:rsidR="00514DB8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, требующей принятия дополнительных, в том числе экстренных, мер по обеспечению пожарной безопасности.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3. Деятельность органов управления администрации  посел</w:t>
      </w:r>
      <w:r w:rsidR="00514DB8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, организаций, осуществляется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 осуществляется: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 режиме чрезвычайной ситуации - при 5-м классе пожарной опасности (чрезвычайная пожарная опасность).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4. Особый противопожарный режим на территории посел</w:t>
      </w:r>
      <w:r w:rsidR="00514DB8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устанавливается Главой </w:t>
      </w:r>
      <w:r w:rsidR="00514DB8">
        <w:rPr>
          <w:rFonts w:ascii="Times New Roman" w:hAnsi="Times New Roman"/>
          <w:sz w:val="26"/>
          <w:szCs w:val="26"/>
        </w:rPr>
        <w:t xml:space="preserve">администрации </w:t>
      </w:r>
      <w:r w:rsidRPr="00CD362C">
        <w:rPr>
          <w:rFonts w:ascii="Times New Roman" w:hAnsi="Times New Roman"/>
          <w:sz w:val="26"/>
          <w:szCs w:val="26"/>
        </w:rPr>
        <w:t>посел</w:t>
      </w:r>
      <w:r w:rsidR="00514DB8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Pr="00CD362C">
        <w:rPr>
          <w:rFonts w:ascii="Times New Roman" w:hAnsi="Times New Roman"/>
          <w:sz w:val="26"/>
          <w:szCs w:val="26"/>
        </w:rPr>
        <w:t xml:space="preserve">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5. Введение особого противопожарного режима на территории посел</w:t>
      </w:r>
      <w:r w:rsidR="00514DB8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514DB8">
        <w:rPr>
          <w:rFonts w:ascii="Times New Roman" w:hAnsi="Times New Roman"/>
          <w:sz w:val="26"/>
          <w:szCs w:val="26"/>
        </w:rPr>
        <w:t>Рамасуха</w:t>
      </w:r>
      <w:proofErr w:type="spellEnd"/>
      <w:r w:rsidR="00514DB8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8. </w:t>
      </w:r>
      <w:proofErr w:type="gramStart"/>
      <w:r w:rsidRPr="00CD362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соблюдением особого противопожарного режима на территории муниципального образования осуществляется: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уполномоченным должностным лицом администрации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в пределах их компетенции;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руководителями предприятий, организаций и учреждений на подведомственных территориях;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2.     Основные понятия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Для настоящего Положения используются следующие основные понятия: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 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3.  Порядок установления особого противопожарного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режима на территории посел</w:t>
      </w:r>
      <w:r w:rsidR="00FA2515">
        <w:rPr>
          <w:rFonts w:ascii="Times New Roman" w:hAnsi="Times New Roman"/>
          <w:b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b/>
          <w:sz w:val="26"/>
          <w:szCs w:val="26"/>
        </w:rPr>
        <w:t>Рамасуха</w:t>
      </w:r>
      <w:proofErr w:type="spellEnd"/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В случае повышения пожарной опасности постановлением администрации  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Pr="00CD362C">
        <w:rPr>
          <w:rFonts w:ascii="Times New Roman" w:hAnsi="Times New Roman"/>
          <w:sz w:val="26"/>
          <w:szCs w:val="26"/>
        </w:rPr>
        <w:t>, по предложению комиссии по чрезвычайным ситуациям и обеспечению пожарной безопасности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устанавливается особый противопожарный режим на территории 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. </w:t>
      </w:r>
      <w:r w:rsidRPr="00CD362C">
        <w:rPr>
          <w:rFonts w:ascii="Times New Roman" w:hAnsi="Times New Roman"/>
          <w:sz w:val="26"/>
          <w:szCs w:val="26"/>
        </w:rPr>
        <w:t>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на территории 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и включает в себя: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основания для установления особого противопожарного режима;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порядок реализации комплекса мероприятий, направленных на стабилизацию оперативной обстановки с пожарами и последствий от них. 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порядок </w:t>
      </w:r>
      <w:proofErr w:type="gramStart"/>
      <w:r w:rsidRPr="00CD362C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реализацией комплекса мероприятий, направленных на стабилизацию оперативной обстановки с пожарами и последствий от них.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4.  Порядок реализации комплекса мероприятий,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D362C">
        <w:rPr>
          <w:rFonts w:ascii="Times New Roman" w:hAnsi="Times New Roman"/>
          <w:b/>
          <w:sz w:val="26"/>
          <w:szCs w:val="26"/>
        </w:rPr>
        <w:t>направленных</w:t>
      </w:r>
      <w:proofErr w:type="gramEnd"/>
      <w:r w:rsidRPr="00CD362C">
        <w:rPr>
          <w:rFonts w:ascii="Times New Roman" w:hAnsi="Times New Roman"/>
          <w:b/>
          <w:sz w:val="26"/>
          <w:szCs w:val="26"/>
        </w:rPr>
        <w:t xml:space="preserve"> на стабилизацию оперативной обстановки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с пожарами и последствий от них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1. При установлении на территории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особого противопожарного режима, в рамках обеспечения особого противопожарного режима на территории 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админи</w:t>
      </w:r>
      <w:r w:rsidRPr="00CD362C">
        <w:rPr>
          <w:rFonts w:ascii="Times New Roman" w:hAnsi="Times New Roman"/>
          <w:sz w:val="26"/>
          <w:szCs w:val="26"/>
        </w:rPr>
        <w:t>страция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 в целях реализации полномочий по обеспечению первичных мер пожарной безопасности на территории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r w:rsidRPr="00CD362C">
        <w:rPr>
          <w:rFonts w:ascii="Times New Roman" w:hAnsi="Times New Roman"/>
          <w:sz w:val="26"/>
          <w:szCs w:val="26"/>
        </w:rPr>
        <w:t xml:space="preserve"> разрабатывают и проводят следующие мероприятия: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информируют об установлении особого противопожарного режима население, предприятия, организации, учреждения, расположенные на территории поселений вблизи лесных массивов, либо имеющие на  территориях лесных массивов строения и сооружения;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оповещают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proofErr w:type="gramStart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;</w:t>
      </w:r>
      <w:proofErr w:type="gramEnd"/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- проводят проверку готовности техники организаций и учреждений, привлекаемой для тушения лесных пожаров в границах посел</w:t>
      </w:r>
      <w:r w:rsidR="00FA2515">
        <w:rPr>
          <w:rFonts w:ascii="Times New Roman" w:hAnsi="Times New Roman"/>
          <w:sz w:val="26"/>
          <w:szCs w:val="26"/>
        </w:rPr>
        <w:t>ка</w:t>
      </w:r>
      <w:proofErr w:type="gramStart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,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согласно плану;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организуют мероприятия по локализации очагов пожаров;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CD362C">
        <w:rPr>
          <w:rFonts w:ascii="Times New Roman" w:hAnsi="Times New Roman"/>
          <w:sz w:val="26"/>
          <w:szCs w:val="26"/>
        </w:rPr>
        <w:t>организуют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соблюдение правил пожарной безопасности в жилищном фонде на территории поселения;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контролируют своевременный вывоз мусора и утилизацию твердых бытовых отходов на территории поселений;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проводят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</w:t>
      </w:r>
      <w:proofErr w:type="spellStart"/>
      <w:r w:rsidR="00FA2515">
        <w:rPr>
          <w:rFonts w:ascii="Times New Roman" w:hAnsi="Times New Roman"/>
          <w:sz w:val="26"/>
          <w:szCs w:val="26"/>
        </w:rPr>
        <w:t>Почепского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муниципального района через ЕДДС;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организуют взаимодействие с соседними поселениями. 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определяют мероприятия по усилению общественного порядка на территории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, на которой установлен особый противопожарный режим;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2. При установлении на территории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 xml:space="preserve"> особого противопожарного режима в случае возникновения угрозы от лесных пожаров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, решением администрации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 xml:space="preserve"> распоряжениями, обстановкой.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3. Руководители организаций жилищно-коммунального хозяйства независимо от формы собственности на подведомственных территориях при установлении особого противопожарного режима: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обеспечивают своевременную (ежедневную) уборку и контроль вывоза сгораемых отходов с закрепленных территорий;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- принимают меры по удалению сухой природной растительности;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организуют </w:t>
      </w:r>
      <w:proofErr w:type="gramStart"/>
      <w:r w:rsidRPr="00CD362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организуют, в том числе с привлечением общественности, заинтересованных ведомств (ОНД, ОВД), обходы жилых массивов на предмет контроля и </w:t>
      </w:r>
      <w:proofErr w:type="gramStart"/>
      <w:r w:rsidRPr="00CD362C">
        <w:rPr>
          <w:rFonts w:ascii="Times New Roman" w:hAnsi="Times New Roman"/>
          <w:sz w:val="26"/>
          <w:szCs w:val="26"/>
        </w:rPr>
        <w:t>принятия</w:t>
      </w:r>
      <w:proofErr w:type="gramEnd"/>
      <w:r w:rsidRPr="00CD362C">
        <w:rPr>
          <w:rFonts w:ascii="Times New Roman" w:hAnsi="Times New Roman"/>
          <w:sz w:val="26"/>
          <w:szCs w:val="26"/>
        </w:rPr>
        <w:t xml:space="preserve"> соответствующих мер по своевременной уборке горючих отходов с территорий, контейнерных площадок, мусоропроводов и лестничных площадок жилых домов;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создать запас первичных средств пожаротушения;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5. Руководители организаций при установлении особого противопожарного режима на территории посел</w:t>
      </w:r>
      <w:r w:rsidR="00FA2515">
        <w:rPr>
          <w:rFonts w:ascii="Times New Roman" w:hAnsi="Times New Roman"/>
          <w:sz w:val="26"/>
          <w:szCs w:val="26"/>
        </w:rPr>
        <w:t>ка</w:t>
      </w:r>
      <w:r w:rsidRPr="00CD362C">
        <w:rPr>
          <w:rFonts w:ascii="Times New Roman" w:hAnsi="Times New Roman"/>
          <w:sz w:val="26"/>
          <w:szCs w:val="26"/>
        </w:rPr>
        <w:t>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организуют информирование работников организаций об установлении особого противопожарного режима;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по условиям оперативной обстановки организации, имеющие в пользовании участки лесного фонда, организуют патрулирование закрепленных 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6. При установлении на территории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 xml:space="preserve"> особого противопожарного режима граждане обязаны: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выполнять предписания и иные законные требования должностных лиц пожарной охраны, сотрудников администрации  посел</w:t>
      </w:r>
      <w:r w:rsidR="00FA2515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sz w:val="26"/>
          <w:szCs w:val="26"/>
        </w:rPr>
        <w:t>Рамасуха</w:t>
      </w:r>
      <w:proofErr w:type="spellEnd"/>
      <w:r w:rsidRPr="00CD362C">
        <w:rPr>
          <w:rFonts w:ascii="Times New Roman" w:hAnsi="Times New Roman"/>
          <w:sz w:val="26"/>
          <w:szCs w:val="26"/>
        </w:rPr>
        <w:t xml:space="preserve">, сотрудников ОВД России по </w:t>
      </w:r>
      <w:proofErr w:type="spellStart"/>
      <w:r w:rsidR="00FA2515">
        <w:rPr>
          <w:rFonts w:ascii="Times New Roman" w:hAnsi="Times New Roman"/>
          <w:sz w:val="26"/>
          <w:szCs w:val="26"/>
        </w:rPr>
        <w:t>Почепскому</w:t>
      </w:r>
      <w:proofErr w:type="spellEnd"/>
      <w:r w:rsidR="00FA2515">
        <w:rPr>
          <w:rFonts w:ascii="Times New Roman" w:hAnsi="Times New Roman"/>
          <w:sz w:val="26"/>
          <w:szCs w:val="26"/>
        </w:rPr>
        <w:t xml:space="preserve"> </w:t>
      </w:r>
      <w:r w:rsidRPr="00CD362C">
        <w:rPr>
          <w:rFonts w:ascii="Times New Roman" w:hAnsi="Times New Roman"/>
          <w:sz w:val="26"/>
          <w:szCs w:val="26"/>
        </w:rPr>
        <w:t>муниципальному району</w:t>
      </w:r>
      <w:proofErr w:type="gramStart"/>
      <w:r w:rsidRPr="00CD362C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 xml:space="preserve">5. Отмена особого противопожарного режима </w:t>
      </w:r>
      <w:proofErr w:type="gramStart"/>
      <w:r w:rsidRPr="00CD362C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территории посел</w:t>
      </w:r>
      <w:r w:rsidR="00FA2515">
        <w:rPr>
          <w:rFonts w:ascii="Times New Roman" w:hAnsi="Times New Roman"/>
          <w:b/>
          <w:sz w:val="26"/>
          <w:szCs w:val="26"/>
        </w:rPr>
        <w:t xml:space="preserve">ка </w:t>
      </w:r>
      <w:proofErr w:type="spellStart"/>
      <w:r w:rsidR="00FA2515">
        <w:rPr>
          <w:rFonts w:ascii="Times New Roman" w:hAnsi="Times New Roman"/>
          <w:b/>
          <w:sz w:val="26"/>
          <w:szCs w:val="26"/>
        </w:rPr>
        <w:t>Рамасуха</w:t>
      </w:r>
      <w:proofErr w:type="spellEnd"/>
      <w:r w:rsidR="00FA2515">
        <w:rPr>
          <w:rFonts w:ascii="Times New Roman" w:hAnsi="Times New Roman"/>
          <w:b/>
          <w:sz w:val="26"/>
          <w:szCs w:val="26"/>
        </w:rPr>
        <w:t xml:space="preserve"> 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По итогам принятых мер, а так же в случае снижения пожарной опасности особый противопожарный режим отменяется постановлением администрации посел</w:t>
      </w:r>
      <w:r w:rsidR="00C03314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C03314">
        <w:rPr>
          <w:rFonts w:ascii="Times New Roman" w:hAnsi="Times New Roman"/>
          <w:sz w:val="26"/>
          <w:szCs w:val="26"/>
        </w:rPr>
        <w:t>Рамасуха</w:t>
      </w:r>
      <w:proofErr w:type="spellEnd"/>
      <w:r w:rsidRPr="00CD362C">
        <w:rPr>
          <w:rFonts w:ascii="Times New Roman" w:hAnsi="Times New Roman"/>
          <w:sz w:val="26"/>
          <w:szCs w:val="26"/>
        </w:rPr>
        <w:t>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Default="00CE2F67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03314" w:rsidRDefault="00C03314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03314" w:rsidRDefault="00C03314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03314" w:rsidRDefault="00C03314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03314" w:rsidRDefault="00C03314" w:rsidP="00CD362C">
      <w:pPr>
        <w:jc w:val="right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CE2F67" w:rsidRPr="00CD362C" w:rsidRDefault="00CE2F67" w:rsidP="00CD362C">
      <w:pPr>
        <w:jc w:val="right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CE2F67" w:rsidRPr="00CD362C" w:rsidRDefault="00C03314" w:rsidP="00CD362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</w:t>
      </w:r>
      <w:r w:rsidR="00CE2F67" w:rsidRPr="00CD362C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="00CE2F67" w:rsidRPr="00CD362C">
        <w:rPr>
          <w:rFonts w:ascii="Times New Roman" w:hAnsi="Times New Roman"/>
          <w:sz w:val="26"/>
          <w:szCs w:val="26"/>
        </w:rPr>
        <w:t>. 201</w:t>
      </w:r>
      <w:r>
        <w:rPr>
          <w:rFonts w:ascii="Times New Roman" w:hAnsi="Times New Roman"/>
          <w:sz w:val="26"/>
          <w:szCs w:val="26"/>
        </w:rPr>
        <w:t>7</w:t>
      </w:r>
      <w:r w:rsidR="00CE2F67" w:rsidRPr="00CD362C">
        <w:rPr>
          <w:rFonts w:ascii="Times New Roman" w:hAnsi="Times New Roman"/>
          <w:sz w:val="26"/>
          <w:szCs w:val="26"/>
        </w:rPr>
        <w:t xml:space="preserve">г. № </w:t>
      </w:r>
      <w:r>
        <w:rPr>
          <w:rFonts w:ascii="Times New Roman" w:hAnsi="Times New Roman"/>
          <w:sz w:val="26"/>
          <w:szCs w:val="26"/>
        </w:rPr>
        <w:t xml:space="preserve"> 22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Перечень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оснований для установления особого противопожарного режима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1.Крупные лесные пожары на площади 25 гектаров и более в непосредственной близости от границ посел</w:t>
      </w:r>
      <w:r w:rsidR="00C03314">
        <w:rPr>
          <w:rFonts w:ascii="Times New Roman" w:hAnsi="Times New Roman"/>
          <w:sz w:val="26"/>
          <w:szCs w:val="26"/>
        </w:rPr>
        <w:t xml:space="preserve">ка </w:t>
      </w:r>
      <w:proofErr w:type="spellStart"/>
      <w:r w:rsidR="00C03314">
        <w:rPr>
          <w:rFonts w:ascii="Times New Roman" w:hAnsi="Times New Roman"/>
          <w:sz w:val="26"/>
          <w:szCs w:val="26"/>
        </w:rPr>
        <w:t>Рамасуха</w:t>
      </w:r>
      <w:proofErr w:type="spellEnd"/>
      <w:r w:rsidR="00C03314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CD362C">
        <w:rPr>
          <w:rFonts w:ascii="Times New Roman" w:hAnsi="Times New Roman"/>
          <w:sz w:val="26"/>
          <w:szCs w:val="26"/>
        </w:rPr>
        <w:t>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2.Крушения,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3.Порыв магистрального нефтепровода.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ab/>
        <w:t>4.Аварии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5. 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6. Авария на магистральном газопроводе или объекте хранения легковоспламеняющихся жидкостей в границах территории городского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7.Повышение температуры воздуха +25</w:t>
      </w:r>
      <w:r w:rsidRPr="00CD362C">
        <w:rPr>
          <w:rFonts w:ascii="Times New Roman" w:hAnsi="Times New Roman"/>
          <w:sz w:val="26"/>
          <w:szCs w:val="26"/>
          <w:vertAlign w:val="superscript"/>
        </w:rPr>
        <w:t>0</w:t>
      </w:r>
      <w:r w:rsidRPr="00CD362C">
        <w:rPr>
          <w:rFonts w:ascii="Times New Roman" w:hAnsi="Times New Roman"/>
          <w:sz w:val="26"/>
          <w:szCs w:val="26"/>
        </w:rPr>
        <w:t>C и выше в течение семи суток и более.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8. Понижение  температуры воздуха до - 40 градусов по Цельсию и ниже в течение одной недели и более;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9.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10. Сильный ветер (в том числе смерчи и шквалы) со скоростью ветра в порывах 30 и более метров в секунду.</w:t>
      </w: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Перечень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r w:rsidRPr="00CD362C">
        <w:rPr>
          <w:rFonts w:ascii="Times New Roman" w:hAnsi="Times New Roman"/>
          <w:b/>
          <w:sz w:val="26"/>
          <w:szCs w:val="26"/>
        </w:rPr>
        <w:t>дополнительных требований пожарной безопасности,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D362C">
        <w:rPr>
          <w:rFonts w:ascii="Times New Roman" w:hAnsi="Times New Roman"/>
          <w:b/>
          <w:sz w:val="26"/>
          <w:szCs w:val="26"/>
        </w:rPr>
        <w:t>действующих</w:t>
      </w:r>
      <w:proofErr w:type="gramEnd"/>
      <w:r w:rsidRPr="00CD362C">
        <w:rPr>
          <w:rFonts w:ascii="Times New Roman" w:hAnsi="Times New Roman"/>
          <w:b/>
          <w:sz w:val="26"/>
          <w:szCs w:val="26"/>
        </w:rPr>
        <w:t xml:space="preserve"> в период особого противопожарного режима</w:t>
      </w:r>
    </w:p>
    <w:p w:rsidR="00CE2F67" w:rsidRPr="00CD362C" w:rsidRDefault="00CE2F67" w:rsidP="00CD362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E2F67" w:rsidRPr="00CD362C" w:rsidRDefault="00CE2F67" w:rsidP="00CD362C">
      <w:pPr>
        <w:jc w:val="both"/>
        <w:rPr>
          <w:rFonts w:ascii="Times New Roman" w:hAnsi="Times New Roman"/>
          <w:sz w:val="26"/>
          <w:szCs w:val="26"/>
        </w:rPr>
      </w:pP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1.Организация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2.Подготовка для возможного использования имеющейся водовозной и землеройной техники.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3.Организация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6. Обеспечение использования общественного вида транспорта для экстренной эвакуации населения.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7. На время действия особого противопожарного режима повсеместно запретить: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-сжигание мусора и травы, в том числе и на индивидуальных приусадебных участках;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посещение лесов;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-разведение костров, топку печей, кухонных очагов и котельных установок;   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проведение пожароопасных работ на определенных участках,                              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посещение гражданами мест отдыха в лесных массивах;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>- проведение лесозаготовок на технике, не имеющей искрогасителей;</w:t>
      </w:r>
    </w:p>
    <w:p w:rsidR="00CE2F67" w:rsidRPr="00CD362C" w:rsidRDefault="00CE2F67" w:rsidP="00CD362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D362C">
        <w:rPr>
          <w:rFonts w:ascii="Times New Roman" w:hAnsi="Times New Roman"/>
          <w:sz w:val="26"/>
          <w:szCs w:val="26"/>
        </w:rPr>
        <w:t xml:space="preserve">- отжиг стерни и сухой травы на землях </w:t>
      </w:r>
      <w:proofErr w:type="spellStart"/>
      <w:r w:rsidRPr="00CD362C">
        <w:rPr>
          <w:rFonts w:ascii="Times New Roman" w:hAnsi="Times New Roman"/>
          <w:sz w:val="26"/>
          <w:szCs w:val="26"/>
        </w:rPr>
        <w:t>сельхозназначения</w:t>
      </w:r>
      <w:proofErr w:type="spellEnd"/>
      <w:r w:rsidRPr="00CD362C">
        <w:rPr>
          <w:rFonts w:ascii="Times New Roman" w:hAnsi="Times New Roman"/>
          <w:sz w:val="26"/>
          <w:szCs w:val="26"/>
        </w:rPr>
        <w:t>;</w:t>
      </w:r>
    </w:p>
    <w:p w:rsidR="00CE2F67" w:rsidRDefault="00CE2F67" w:rsidP="006B5F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362C">
        <w:rPr>
          <w:rFonts w:ascii="Times New Roman" w:hAnsi="Times New Roman"/>
          <w:sz w:val="26"/>
          <w:szCs w:val="26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</w:t>
      </w:r>
      <w:r>
        <w:rPr>
          <w:rFonts w:ascii="Times New Roman" w:hAnsi="Times New Roman"/>
          <w:sz w:val="26"/>
          <w:szCs w:val="26"/>
        </w:rPr>
        <w:t>х трубах внутреннего сгорания.</w:t>
      </w:r>
    </w:p>
    <w:sectPr w:rsidR="00CE2F67" w:rsidSect="00AF0A0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B55"/>
    <w:multiLevelType w:val="hybridMultilevel"/>
    <w:tmpl w:val="135E406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8A0B65"/>
    <w:multiLevelType w:val="hybridMultilevel"/>
    <w:tmpl w:val="29E46A92"/>
    <w:lvl w:ilvl="0" w:tplc="E99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EB764EB"/>
    <w:multiLevelType w:val="hybridMultilevel"/>
    <w:tmpl w:val="87E82EB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D609E7"/>
    <w:multiLevelType w:val="hybridMultilevel"/>
    <w:tmpl w:val="E088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542754"/>
    <w:multiLevelType w:val="hybridMultilevel"/>
    <w:tmpl w:val="E89E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13E0D"/>
    <w:multiLevelType w:val="multilevel"/>
    <w:tmpl w:val="57DE37D2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F83525D"/>
    <w:multiLevelType w:val="multilevel"/>
    <w:tmpl w:val="49DE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/>
      </w:rPr>
    </w:lvl>
  </w:abstractNum>
  <w:abstractNum w:abstractNumId="7">
    <w:nsid w:val="79312FD2"/>
    <w:multiLevelType w:val="multilevel"/>
    <w:tmpl w:val="B4D86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409"/>
    <w:rsid w:val="00123298"/>
    <w:rsid w:val="00153E81"/>
    <w:rsid w:val="00164766"/>
    <w:rsid w:val="00176C1A"/>
    <w:rsid w:val="00191801"/>
    <w:rsid w:val="001C0F1F"/>
    <w:rsid w:val="001D4E69"/>
    <w:rsid w:val="001E0E90"/>
    <w:rsid w:val="0026241C"/>
    <w:rsid w:val="002D114E"/>
    <w:rsid w:val="002E708E"/>
    <w:rsid w:val="0034054B"/>
    <w:rsid w:val="00345FBB"/>
    <w:rsid w:val="0034699F"/>
    <w:rsid w:val="00381881"/>
    <w:rsid w:val="004213DC"/>
    <w:rsid w:val="00443BBD"/>
    <w:rsid w:val="00471985"/>
    <w:rsid w:val="00485C8B"/>
    <w:rsid w:val="00514DB8"/>
    <w:rsid w:val="00567A15"/>
    <w:rsid w:val="005B08FF"/>
    <w:rsid w:val="005B7A24"/>
    <w:rsid w:val="005C6EA1"/>
    <w:rsid w:val="005D5218"/>
    <w:rsid w:val="005D619A"/>
    <w:rsid w:val="005F5EA0"/>
    <w:rsid w:val="006871A8"/>
    <w:rsid w:val="006B5F12"/>
    <w:rsid w:val="006C0F3F"/>
    <w:rsid w:val="006C2E0E"/>
    <w:rsid w:val="00744E13"/>
    <w:rsid w:val="007A1A52"/>
    <w:rsid w:val="007C0D43"/>
    <w:rsid w:val="007C5F0C"/>
    <w:rsid w:val="007E0CAD"/>
    <w:rsid w:val="007E6EED"/>
    <w:rsid w:val="007F518F"/>
    <w:rsid w:val="008A44BC"/>
    <w:rsid w:val="008D02BD"/>
    <w:rsid w:val="008D0BFF"/>
    <w:rsid w:val="008F17EC"/>
    <w:rsid w:val="00973961"/>
    <w:rsid w:val="00982269"/>
    <w:rsid w:val="00994D3B"/>
    <w:rsid w:val="009A5409"/>
    <w:rsid w:val="009F3C1E"/>
    <w:rsid w:val="00A1253B"/>
    <w:rsid w:val="00A17841"/>
    <w:rsid w:val="00A62104"/>
    <w:rsid w:val="00AB7468"/>
    <w:rsid w:val="00AE5745"/>
    <w:rsid w:val="00AF0A06"/>
    <w:rsid w:val="00B7303B"/>
    <w:rsid w:val="00B94B3D"/>
    <w:rsid w:val="00BE102E"/>
    <w:rsid w:val="00BE2FB1"/>
    <w:rsid w:val="00C03314"/>
    <w:rsid w:val="00C117BA"/>
    <w:rsid w:val="00C52CA4"/>
    <w:rsid w:val="00C665CF"/>
    <w:rsid w:val="00C75078"/>
    <w:rsid w:val="00CD362C"/>
    <w:rsid w:val="00CE2F67"/>
    <w:rsid w:val="00CF0710"/>
    <w:rsid w:val="00D15908"/>
    <w:rsid w:val="00D165C0"/>
    <w:rsid w:val="00D260BE"/>
    <w:rsid w:val="00DA3A60"/>
    <w:rsid w:val="00DB704B"/>
    <w:rsid w:val="00DC208A"/>
    <w:rsid w:val="00DC6E4E"/>
    <w:rsid w:val="00DE6583"/>
    <w:rsid w:val="00F8656C"/>
    <w:rsid w:val="00FA2515"/>
    <w:rsid w:val="00FB0053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0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D4E69"/>
    <w:pPr>
      <w:keepNext/>
      <w:spacing w:after="0" w:line="240" w:lineRule="auto"/>
      <w:ind w:left="36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D52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260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E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D5218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260B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340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F518F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99"/>
    <w:qFormat/>
    <w:rsid w:val="001D4E69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D4E6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D4E6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eading23">
    <w:name w:val="Heading #2 (3)_"/>
    <w:link w:val="Heading230"/>
    <w:uiPriority w:val="99"/>
    <w:locked/>
    <w:rsid w:val="002E708E"/>
    <w:rPr>
      <w:rFonts w:ascii="Times New Roman" w:hAnsi="Times New Roman"/>
      <w:sz w:val="21"/>
      <w:shd w:val="clear" w:color="auto" w:fill="FFFFFF"/>
    </w:rPr>
  </w:style>
  <w:style w:type="character" w:customStyle="1" w:styleId="Bodytext14pt">
    <w:name w:val="Body text + 14 pt"/>
    <w:uiPriority w:val="99"/>
    <w:rsid w:val="002E708E"/>
    <w:rPr>
      <w:rFonts w:ascii="Times New Roman" w:hAnsi="Times New Roman"/>
      <w:spacing w:val="0"/>
      <w:sz w:val="28"/>
    </w:rPr>
  </w:style>
  <w:style w:type="character" w:customStyle="1" w:styleId="Bodytext2">
    <w:name w:val="Body text (2)_"/>
    <w:link w:val="Bodytext20"/>
    <w:uiPriority w:val="99"/>
    <w:locked/>
    <w:rsid w:val="002E708E"/>
    <w:rPr>
      <w:rFonts w:ascii="Times New Roman" w:hAnsi="Times New Roman"/>
      <w:sz w:val="17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2E708E"/>
    <w:rPr>
      <w:rFonts w:ascii="Times New Roman" w:hAnsi="Times New Roman"/>
      <w:shd w:val="clear" w:color="auto" w:fill="FFFFFF"/>
    </w:rPr>
  </w:style>
  <w:style w:type="paragraph" w:customStyle="1" w:styleId="Heading230">
    <w:name w:val="Heading #2 (3)"/>
    <w:basedOn w:val="a"/>
    <w:link w:val="Heading23"/>
    <w:uiPriority w:val="99"/>
    <w:rsid w:val="002E708E"/>
    <w:pPr>
      <w:shd w:val="clear" w:color="auto" w:fill="FFFFFF"/>
      <w:spacing w:after="120" w:line="241" w:lineRule="exact"/>
      <w:jc w:val="center"/>
      <w:outlineLvl w:val="1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Bodytext20">
    <w:name w:val="Body text (2)"/>
    <w:basedOn w:val="a"/>
    <w:link w:val="Bodytext2"/>
    <w:uiPriority w:val="99"/>
    <w:rsid w:val="002E708E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Heading10">
    <w:name w:val="Heading #1"/>
    <w:basedOn w:val="a"/>
    <w:link w:val="Heading1"/>
    <w:uiPriority w:val="99"/>
    <w:rsid w:val="002E708E"/>
    <w:pPr>
      <w:shd w:val="clear" w:color="auto" w:fill="FFFFFF"/>
      <w:spacing w:before="420" w:after="0" w:line="240" w:lineRule="atLeast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8F1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17E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44E13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D260BE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D260BE"/>
    <w:rPr>
      <w:rFonts w:cs="Times New Roman"/>
    </w:rPr>
  </w:style>
  <w:style w:type="character" w:styleId="ab">
    <w:name w:val="Hyperlink"/>
    <w:uiPriority w:val="99"/>
    <w:rsid w:val="00D260BE"/>
    <w:rPr>
      <w:rFonts w:cs="Times New Roman"/>
      <w:color w:val="0000FF"/>
      <w:u w:val="single"/>
    </w:rPr>
  </w:style>
  <w:style w:type="paragraph" w:customStyle="1" w:styleId="Times12">
    <w:name w:val="Times12"/>
    <w:basedOn w:val="a"/>
    <w:uiPriority w:val="99"/>
    <w:rsid w:val="00D260BE"/>
    <w:pPr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c">
    <w:name w:val="Заголовок статьи"/>
    <w:basedOn w:val="a"/>
    <w:next w:val="a"/>
    <w:uiPriority w:val="99"/>
    <w:rsid w:val="00D260B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d">
    <w:name w:val="Strong"/>
    <w:uiPriority w:val="99"/>
    <w:qFormat/>
    <w:rsid w:val="00443BBD"/>
    <w:rPr>
      <w:rFonts w:cs="Times New Roman"/>
      <w:b/>
      <w:bCs/>
    </w:rPr>
  </w:style>
  <w:style w:type="paragraph" w:styleId="ae">
    <w:name w:val="No Spacing"/>
    <w:uiPriority w:val="99"/>
    <w:qFormat/>
    <w:rsid w:val="00514D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5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3521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53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5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3512">
                          <w:marLeft w:val="-390"/>
                          <w:marRight w:val="-39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519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533">
              <w:marLeft w:val="3975"/>
              <w:marRight w:val="39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LDmitrieva</dc:creator>
  <cp:keywords/>
  <dc:description/>
  <cp:lastModifiedBy>Administration</cp:lastModifiedBy>
  <cp:revision>4</cp:revision>
  <cp:lastPrinted>2015-09-18T07:58:00Z</cp:lastPrinted>
  <dcterms:created xsi:type="dcterms:W3CDTF">2017-06-06T12:04:00Z</dcterms:created>
  <dcterms:modified xsi:type="dcterms:W3CDTF">2017-06-06T12:36:00Z</dcterms:modified>
</cp:coreProperties>
</file>